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9C" w:rsidRPr="001C4522" w:rsidRDefault="000F3E9C" w:rsidP="000F3E9C">
      <w:pPr>
        <w:jc w:val="center"/>
        <w:rPr>
          <w:b/>
          <w:sz w:val="22"/>
          <w:szCs w:val="22"/>
        </w:rPr>
      </w:pPr>
    </w:p>
    <w:p w:rsidR="00497DAD" w:rsidRPr="001C4522" w:rsidRDefault="00497DAD" w:rsidP="000F3E9C">
      <w:pPr>
        <w:ind w:left="567"/>
        <w:rPr>
          <w:sz w:val="22"/>
          <w:szCs w:val="22"/>
        </w:rPr>
      </w:pPr>
    </w:p>
    <w:p w:rsidR="00531DDC" w:rsidRPr="001C4522" w:rsidRDefault="00531DDC" w:rsidP="00531DDC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  <w:r w:rsidRPr="001C4522">
        <w:rPr>
          <w:b/>
          <w:bCs/>
          <w:color w:val="000000"/>
          <w:sz w:val="22"/>
          <w:szCs w:val="22"/>
        </w:rPr>
        <w:t>Пояснительная записка</w:t>
      </w:r>
    </w:p>
    <w:p w:rsidR="008C637B" w:rsidRPr="001C4522" w:rsidRDefault="008C637B" w:rsidP="00531DDC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531DDC" w:rsidRPr="001C4522" w:rsidRDefault="00531DDC" w:rsidP="00531DDC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     Рабочая программа учебного курса «Основы безопасности жизнедеятельности» (далее – ОБЖ) для 8 класса составлена на основе:</w:t>
      </w:r>
    </w:p>
    <w:p w:rsidR="00531DDC" w:rsidRPr="001C4522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Приказа Министерства образо</w:t>
      </w:r>
      <w:r w:rsidR="00F558B6" w:rsidRPr="001C4522">
        <w:rPr>
          <w:color w:val="000000"/>
          <w:sz w:val="22"/>
          <w:szCs w:val="22"/>
        </w:rPr>
        <w:t>вания и науки РФ от 17. 18. 2018</w:t>
      </w:r>
      <w:r w:rsidRPr="001C4522">
        <w:rPr>
          <w:color w:val="000000"/>
          <w:sz w:val="22"/>
          <w:szCs w:val="22"/>
        </w:rPr>
        <w:t>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531DDC" w:rsidRPr="001C4522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Федеральный закон от 29.12.20</w:t>
      </w:r>
      <w:r w:rsidR="00F558B6" w:rsidRPr="001C4522">
        <w:rPr>
          <w:color w:val="000000"/>
          <w:sz w:val="22"/>
          <w:szCs w:val="22"/>
        </w:rPr>
        <w:t>18</w:t>
      </w:r>
      <w:r w:rsidRPr="001C4522">
        <w:rPr>
          <w:color w:val="000000"/>
          <w:sz w:val="22"/>
          <w:szCs w:val="22"/>
        </w:rPr>
        <w:t>г. № 273 – ФЗ «Об образовании в Российской Федерации»;</w:t>
      </w:r>
    </w:p>
    <w:p w:rsidR="00531DDC" w:rsidRPr="001C4522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Примерной основной образовательной программе основного общего образования;</w:t>
      </w:r>
    </w:p>
    <w:p w:rsidR="00531DDC" w:rsidRPr="001C4522" w:rsidRDefault="0074023F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Уч</w:t>
      </w:r>
      <w:r w:rsidR="00410217" w:rsidRPr="001C4522">
        <w:rPr>
          <w:color w:val="000000"/>
          <w:sz w:val="22"/>
          <w:szCs w:val="22"/>
        </w:rPr>
        <w:t>ебного</w:t>
      </w:r>
      <w:r w:rsidR="0018299D" w:rsidRPr="001C4522">
        <w:rPr>
          <w:color w:val="000000"/>
          <w:sz w:val="22"/>
          <w:szCs w:val="22"/>
        </w:rPr>
        <w:t xml:space="preserve"> плана МБОУ </w:t>
      </w:r>
      <w:proofErr w:type="gramStart"/>
      <w:r w:rsidR="0018299D" w:rsidRPr="001C4522">
        <w:rPr>
          <w:color w:val="000000"/>
          <w:sz w:val="22"/>
          <w:szCs w:val="22"/>
        </w:rPr>
        <w:t xml:space="preserve">« </w:t>
      </w:r>
      <w:r w:rsidR="006F4C0F" w:rsidRPr="001C4522">
        <w:rPr>
          <w:color w:val="000000"/>
          <w:sz w:val="22"/>
          <w:szCs w:val="22"/>
        </w:rPr>
        <w:t>Александровская</w:t>
      </w:r>
      <w:proofErr w:type="gramEnd"/>
      <w:r w:rsidR="006F4C0F" w:rsidRPr="001C4522">
        <w:rPr>
          <w:color w:val="000000"/>
          <w:sz w:val="22"/>
          <w:szCs w:val="22"/>
        </w:rPr>
        <w:t xml:space="preserve"> ООШ </w:t>
      </w:r>
      <w:proofErr w:type="spellStart"/>
      <w:r w:rsidR="006F4C0F" w:rsidRPr="001C4522">
        <w:rPr>
          <w:color w:val="000000"/>
          <w:sz w:val="22"/>
          <w:szCs w:val="22"/>
        </w:rPr>
        <w:t>им.Героя</w:t>
      </w:r>
      <w:proofErr w:type="spellEnd"/>
      <w:r w:rsidR="006F4C0F" w:rsidRPr="001C4522">
        <w:rPr>
          <w:color w:val="000000"/>
          <w:sz w:val="22"/>
          <w:szCs w:val="22"/>
        </w:rPr>
        <w:t xml:space="preserve"> Советского Союза </w:t>
      </w:r>
      <w:proofErr w:type="spellStart"/>
      <w:r w:rsidR="006F4C0F" w:rsidRPr="001C4522">
        <w:rPr>
          <w:color w:val="000000"/>
          <w:sz w:val="22"/>
          <w:szCs w:val="22"/>
        </w:rPr>
        <w:t>А.А.Казакова</w:t>
      </w:r>
      <w:proofErr w:type="spellEnd"/>
      <w:r w:rsidR="006F4C0F" w:rsidRPr="001C4522">
        <w:rPr>
          <w:color w:val="000000"/>
          <w:sz w:val="22"/>
          <w:szCs w:val="22"/>
        </w:rPr>
        <w:t>» на 202</w:t>
      </w:r>
      <w:r w:rsidR="008C637B" w:rsidRPr="001C4522">
        <w:rPr>
          <w:color w:val="000000"/>
          <w:sz w:val="22"/>
          <w:szCs w:val="22"/>
        </w:rPr>
        <w:t>2</w:t>
      </w:r>
      <w:r w:rsidR="006F4C0F" w:rsidRPr="001C4522">
        <w:rPr>
          <w:color w:val="000000"/>
          <w:sz w:val="22"/>
          <w:szCs w:val="22"/>
        </w:rPr>
        <w:t>-202</w:t>
      </w:r>
      <w:r w:rsidR="008C637B" w:rsidRPr="001C4522">
        <w:rPr>
          <w:color w:val="000000"/>
          <w:sz w:val="22"/>
          <w:szCs w:val="22"/>
        </w:rPr>
        <w:t>3</w:t>
      </w:r>
      <w:r w:rsidR="00531DDC" w:rsidRPr="001C4522">
        <w:rPr>
          <w:color w:val="000000"/>
          <w:sz w:val="22"/>
          <w:szCs w:val="22"/>
        </w:rPr>
        <w:t xml:space="preserve"> учебный год</w:t>
      </w:r>
      <w:r w:rsidR="00A3562C" w:rsidRPr="001C4522">
        <w:rPr>
          <w:color w:val="000000"/>
          <w:sz w:val="22"/>
          <w:szCs w:val="22"/>
        </w:rPr>
        <w:t>;</w:t>
      </w:r>
    </w:p>
    <w:p w:rsidR="000F3E9C" w:rsidRPr="001C4522" w:rsidRDefault="008C637B" w:rsidP="000F3E9C">
      <w:pPr>
        <w:rPr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 xml:space="preserve">          </w:t>
      </w:r>
      <w:r w:rsidR="00531DDC" w:rsidRPr="001C4522">
        <w:rPr>
          <w:color w:val="000000"/>
          <w:sz w:val="22"/>
          <w:szCs w:val="22"/>
        </w:rPr>
        <w:t>В соответстви</w:t>
      </w:r>
      <w:r w:rsidR="006F4C0F" w:rsidRPr="001C4522">
        <w:rPr>
          <w:color w:val="000000"/>
          <w:sz w:val="22"/>
          <w:szCs w:val="22"/>
        </w:rPr>
        <w:t>и с учебным планом школы на 202</w:t>
      </w:r>
      <w:r w:rsidRPr="001C4522">
        <w:rPr>
          <w:color w:val="000000"/>
          <w:sz w:val="22"/>
          <w:szCs w:val="22"/>
        </w:rPr>
        <w:t>2</w:t>
      </w:r>
      <w:r w:rsidR="006F4C0F" w:rsidRPr="001C4522">
        <w:rPr>
          <w:color w:val="000000"/>
          <w:sz w:val="22"/>
          <w:szCs w:val="22"/>
        </w:rPr>
        <w:t>-202</w:t>
      </w:r>
      <w:r w:rsidRPr="001C4522">
        <w:rPr>
          <w:color w:val="000000"/>
          <w:sz w:val="22"/>
          <w:szCs w:val="22"/>
        </w:rPr>
        <w:t>3</w:t>
      </w:r>
      <w:r w:rsidR="00531DDC" w:rsidRPr="001C4522">
        <w:rPr>
          <w:color w:val="000000"/>
          <w:sz w:val="22"/>
          <w:szCs w:val="22"/>
        </w:rPr>
        <w:t xml:space="preserve"> учебный год ра</w:t>
      </w:r>
      <w:r w:rsidR="0074023F" w:rsidRPr="001C4522">
        <w:rPr>
          <w:color w:val="000000"/>
          <w:sz w:val="22"/>
          <w:szCs w:val="22"/>
        </w:rPr>
        <w:t>бочая программа рассчитана на 35</w:t>
      </w:r>
      <w:r w:rsidR="00531DDC" w:rsidRPr="001C4522">
        <w:rPr>
          <w:color w:val="000000"/>
          <w:sz w:val="22"/>
          <w:szCs w:val="22"/>
        </w:rPr>
        <w:t xml:space="preserve"> часа в год (1 час в неделю</w:t>
      </w:r>
      <w:r w:rsidR="000F3E9C" w:rsidRPr="001C4522">
        <w:rPr>
          <w:color w:val="000000"/>
          <w:sz w:val="22"/>
          <w:szCs w:val="22"/>
        </w:rPr>
        <w:t>)</w:t>
      </w:r>
    </w:p>
    <w:p w:rsidR="008C637B" w:rsidRPr="001C4522" w:rsidRDefault="008C637B" w:rsidP="008C637B">
      <w:pPr>
        <w:rPr>
          <w:sz w:val="22"/>
          <w:szCs w:val="22"/>
        </w:rPr>
      </w:pPr>
    </w:p>
    <w:p w:rsidR="008C637B" w:rsidRPr="001C4522" w:rsidRDefault="008C637B" w:rsidP="008C637B">
      <w:pPr>
        <w:widowControl w:val="0"/>
        <w:ind w:firstLine="567"/>
        <w:jc w:val="center"/>
        <w:rPr>
          <w:caps/>
          <w:sz w:val="22"/>
          <w:szCs w:val="22"/>
        </w:rPr>
      </w:pPr>
      <w:r w:rsidRPr="001C4522">
        <w:rPr>
          <w:sz w:val="22"/>
          <w:szCs w:val="22"/>
        </w:rPr>
        <w:t xml:space="preserve">Рабочая программа разработана на </w:t>
      </w:r>
      <w:proofErr w:type="gramStart"/>
      <w:r w:rsidRPr="001C4522">
        <w:rPr>
          <w:sz w:val="22"/>
          <w:szCs w:val="22"/>
        </w:rPr>
        <w:t>основе  авторской</w:t>
      </w:r>
      <w:proofErr w:type="gramEnd"/>
      <w:r w:rsidRPr="001C4522">
        <w:rPr>
          <w:sz w:val="22"/>
          <w:szCs w:val="22"/>
        </w:rPr>
        <w:t xml:space="preserve"> программы по курсу «Основы безопасности жизнедеятельности» для  (авторы программы – А. Т. Смирнов, Б. О. Хренников, М. А. Маслов, В. А. Васнев),  под общ. ред. А. Т. Смирнова. – М.: Просвещение, 2012, и в </w:t>
      </w:r>
      <w:proofErr w:type="gramStart"/>
      <w:r w:rsidRPr="001C4522">
        <w:rPr>
          <w:sz w:val="22"/>
          <w:szCs w:val="22"/>
        </w:rPr>
        <w:t>соответствии  с</w:t>
      </w:r>
      <w:proofErr w:type="gramEnd"/>
      <w:r w:rsidRPr="001C4522">
        <w:rPr>
          <w:sz w:val="22"/>
          <w:szCs w:val="22"/>
        </w:rPr>
        <w:t xml:space="preserve"> федеральным компонентом  Государственного стандарта </w:t>
      </w:r>
      <w:r w:rsidRPr="001C4522">
        <w:rPr>
          <w:caps/>
          <w:sz w:val="22"/>
          <w:szCs w:val="22"/>
        </w:rPr>
        <w:t>основного общего образования</w:t>
      </w:r>
    </w:p>
    <w:p w:rsidR="008C637B" w:rsidRPr="001C4522" w:rsidRDefault="008C637B" w:rsidP="000F3E9C">
      <w:pPr>
        <w:rPr>
          <w:color w:val="000000"/>
          <w:sz w:val="22"/>
          <w:szCs w:val="22"/>
        </w:rPr>
      </w:pPr>
    </w:p>
    <w:p w:rsidR="00531DDC" w:rsidRPr="001C4522" w:rsidRDefault="00531DDC" w:rsidP="008C637B">
      <w:pPr>
        <w:pStyle w:val="ad"/>
        <w:widowControl w:val="0"/>
        <w:rPr>
          <w:rFonts w:ascii="Times New Roman" w:hAnsi="Times New Roman" w:cs="Times New Roman"/>
        </w:rPr>
      </w:pPr>
    </w:p>
    <w:p w:rsidR="00531DDC" w:rsidRPr="001C4522" w:rsidRDefault="00531DDC" w:rsidP="004C4E38">
      <w:pPr>
        <w:shd w:val="clear" w:color="auto" w:fill="FFFFFF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C4522">
        <w:rPr>
          <w:b/>
          <w:iCs/>
          <w:color w:val="000000"/>
          <w:sz w:val="22"/>
          <w:szCs w:val="22"/>
        </w:rPr>
        <w:t>Цели и задачи учебного предмета:</w:t>
      </w:r>
    </w:p>
    <w:p w:rsidR="00531DDC" w:rsidRPr="001C4522" w:rsidRDefault="00531DDC" w:rsidP="00531DDC">
      <w:pPr>
        <w:shd w:val="clear" w:color="auto" w:fill="FFFFFF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Курс «Основы безопасности жизнедеятельности» в основной общеобразовательной школе направлен на достижение следующих целей:</w:t>
      </w:r>
    </w:p>
    <w:p w:rsidR="000F3E9C" w:rsidRPr="001C4522" w:rsidRDefault="00531DDC" w:rsidP="000F3E9C">
      <w:pPr>
        <w:pStyle w:val="ad"/>
        <w:widowControl w:val="0"/>
        <w:numPr>
          <w:ilvl w:val="0"/>
          <w:numId w:val="4"/>
        </w:numPr>
        <w:rPr>
          <w:rFonts w:ascii="Times New Roman" w:hAnsi="Times New Roman" w:cs="Times New Roman"/>
        </w:rPr>
      </w:pPr>
      <w:r w:rsidRPr="001C4522">
        <w:rPr>
          <w:rFonts w:ascii="Times New Roman" w:hAnsi="Times New Roman" w:cs="Times New Roman"/>
          <w:color w:val="000000"/>
        </w:rPr>
        <w:t>освоение знаний</w:t>
      </w:r>
      <w:r w:rsidR="008C637B" w:rsidRPr="001C4522">
        <w:rPr>
          <w:rFonts w:ascii="Times New Roman" w:hAnsi="Times New Roman" w:cs="Times New Roman"/>
          <w:color w:val="000000"/>
        </w:rPr>
        <w:t xml:space="preserve"> </w:t>
      </w:r>
      <w:r w:rsidRPr="001C4522">
        <w:rPr>
          <w:rFonts w:ascii="Times New Roman" w:hAnsi="Times New Roman" w:cs="Times New Roman"/>
          <w:color w:val="000000"/>
        </w:rPr>
        <w:t xml:space="preserve">о здоровом образе жизни; об опасных и чрезвычайных ситуациях и основах безопасного поведения при их </w:t>
      </w:r>
    </w:p>
    <w:p w:rsidR="00531DDC" w:rsidRPr="001C4522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возникновении;</w:t>
      </w:r>
    </w:p>
    <w:p w:rsidR="00531DDC" w:rsidRPr="001C4522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531DDC" w:rsidRPr="001C4522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531DDC" w:rsidRPr="001C4522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овладение умениями</w:t>
      </w:r>
      <w:r w:rsidR="008C637B" w:rsidRPr="001C4522">
        <w:rPr>
          <w:color w:val="000000"/>
          <w:sz w:val="22"/>
          <w:szCs w:val="22"/>
        </w:rPr>
        <w:t xml:space="preserve"> </w:t>
      </w:r>
      <w:r w:rsidRPr="001C4522">
        <w:rPr>
          <w:color w:val="000000"/>
          <w:sz w:val="22"/>
          <w:szCs w:val="22"/>
        </w:rPr>
        <w:t>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8C637B" w:rsidRPr="001C4522" w:rsidRDefault="008C637B" w:rsidP="008C637B">
      <w:p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31DDC" w:rsidRPr="001C4522" w:rsidRDefault="00531DDC" w:rsidP="004C4E38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b/>
          <w:bCs/>
          <w:color w:val="000000"/>
          <w:sz w:val="22"/>
          <w:szCs w:val="22"/>
        </w:rPr>
        <w:t>Планируемые результаты изучения предмета</w:t>
      </w:r>
    </w:p>
    <w:p w:rsidR="00531DDC" w:rsidRPr="001C4522" w:rsidRDefault="008C637B" w:rsidP="00531DD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  <w:u w:val="single"/>
        </w:rPr>
        <w:t xml:space="preserve">       </w:t>
      </w:r>
      <w:r w:rsidR="00531DDC" w:rsidRPr="001C4522">
        <w:rPr>
          <w:color w:val="000000"/>
          <w:sz w:val="22"/>
          <w:szCs w:val="22"/>
          <w:u w:val="single"/>
        </w:rPr>
        <w:t>Основы комплексной безопасности</w:t>
      </w:r>
    </w:p>
    <w:p w:rsidR="00531DDC" w:rsidRPr="001C4522" w:rsidRDefault="00271BD1" w:rsidP="00531DD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         Ученик   научит</w:t>
      </w:r>
      <w:r w:rsidR="00531DDC" w:rsidRPr="001C4522">
        <w:rPr>
          <w:color w:val="000000"/>
          <w:sz w:val="22"/>
          <w:szCs w:val="22"/>
        </w:rPr>
        <w:t>ся:</w:t>
      </w:r>
    </w:p>
    <w:p w:rsidR="00531DDC" w:rsidRPr="001C4522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Квалифицировать и описывать потенциально опасные бытовые ситуации и объекты экономики, расположенные в районе проживания, чрезвычайные ситуации природного и техногенного характера, наиболее вероятные для региона проживания;</w:t>
      </w:r>
    </w:p>
    <w:p w:rsidR="00531DDC" w:rsidRPr="001C4522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 xml:space="preserve"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загрязнение </w:t>
      </w:r>
      <w:proofErr w:type="gramStart"/>
      <w:r w:rsidRPr="001C4522">
        <w:rPr>
          <w:color w:val="000000"/>
          <w:sz w:val="22"/>
          <w:szCs w:val="22"/>
        </w:rPr>
        <w:t>окружающей  природной</w:t>
      </w:r>
      <w:proofErr w:type="gramEnd"/>
      <w:r w:rsidRPr="001C4522">
        <w:rPr>
          <w:color w:val="000000"/>
          <w:sz w:val="22"/>
          <w:szCs w:val="22"/>
        </w:rPr>
        <w:t xml:space="preserve"> среды, ЧС природного и техногенного характера;</w:t>
      </w:r>
    </w:p>
    <w:p w:rsidR="00531DDC" w:rsidRPr="001C4522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Выявить и характеризовать роль и влияние человеческого фактора в возникновении опасных ситуаций; обосновать необходимость повышения уровня культуры безопасности жизнедеятельности населения страны в современных условиях;</w:t>
      </w:r>
    </w:p>
    <w:p w:rsidR="00531DDC" w:rsidRPr="001C4522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Формировать модель личного безопасного поведения по соблюдению правил пожарной безопасности в повседневной жизни, по поведению на дорогах в качестве пешехода, пассажира или водителя велосипеда, по минимизации отрицательного влияния на здоровье неблагоприятной окружающей среды;</w:t>
      </w:r>
    </w:p>
    <w:p w:rsidR="00531DDC" w:rsidRPr="001C4522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Руководствоваться рекомендациями специалистов по безопасному поведению в условиях ЧС природного и техногенного характера.</w:t>
      </w:r>
    </w:p>
    <w:p w:rsidR="00531DDC" w:rsidRPr="001C4522" w:rsidRDefault="00531DDC" w:rsidP="00531DDC">
      <w:pPr>
        <w:shd w:val="clear" w:color="auto" w:fill="FFFFFF"/>
        <w:ind w:left="87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1C4522">
        <w:rPr>
          <w:color w:val="000000"/>
          <w:sz w:val="22"/>
          <w:szCs w:val="22"/>
        </w:rPr>
        <w:t>Ученик  получит</w:t>
      </w:r>
      <w:proofErr w:type="gramEnd"/>
      <w:r w:rsidRPr="001C4522">
        <w:rPr>
          <w:color w:val="000000"/>
          <w:sz w:val="22"/>
          <w:szCs w:val="22"/>
        </w:rPr>
        <w:t xml:space="preserve"> возможность научиться:</w:t>
      </w:r>
    </w:p>
    <w:p w:rsidR="00531DDC" w:rsidRPr="001C4522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lastRenderedPageBreak/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</w:t>
      </w:r>
    </w:p>
    <w:p w:rsidR="00531DDC" w:rsidRPr="001C4522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Раскрывать на примерах влияние последствий ЧС природного и техногенного характера на национальную безопасность Российской Федерации;</w:t>
      </w:r>
    </w:p>
    <w:p w:rsidR="00531DDC" w:rsidRPr="001C4522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Прогнозировать возможность возникновения опасных и чрезвычайных ситуаций по их характерным признакам;</w:t>
      </w:r>
    </w:p>
    <w:p w:rsidR="00531DDC" w:rsidRPr="001C4522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Характеризовать роль образования в системе формирования современного уровня культуры безопасности жизнедеятельности у населения страны;</w:t>
      </w:r>
    </w:p>
    <w:p w:rsidR="00531DDC" w:rsidRPr="001C4522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  <w:sz w:val="22"/>
          <w:szCs w:val="22"/>
        </w:rPr>
      </w:pPr>
      <w:r w:rsidRPr="001C4522">
        <w:rPr>
          <w:color w:val="000000"/>
          <w:sz w:val="22"/>
          <w:szCs w:val="22"/>
        </w:rPr>
        <w:t>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угроз.</w:t>
      </w:r>
    </w:p>
    <w:p w:rsidR="0074023F" w:rsidRPr="00410217" w:rsidRDefault="0074023F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</w:p>
    <w:p w:rsidR="00531DDC" w:rsidRPr="00410217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  <w:u w:val="single"/>
        </w:rPr>
        <w:t>Защита населения Российской Федерации от чрезвычайных ситуаций</w:t>
      </w:r>
    </w:p>
    <w:p w:rsidR="00531DDC" w:rsidRPr="00410217" w:rsidRDefault="008C637B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          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в общих чертах организационные основы по защите населения РФ от ЧС мирного и военного времени;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основные мероприятия, которые проводятся в РФ, по защите населения от ЧС мирного и военного времени;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Анализировать систему мониторинга и прогнозирования чрезвычайных ситуаций и основные мероприятия, которые она в себя включает;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Описывать основные задачи системы инженерных сооружений, которая существует в районе проживания для защиты населения от ЧС природного и техногенного характера;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Описывать существующую систему оповещения населения при угрозе возникновения ЧС;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эвакуацию населения как один из основных способов защиты населения от ЧС мирного и военного времени; различать виды эвакуаций; составлять перечень необходимых личных предметов на случай эвакуации;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Моделировать свои действия по сигналам оповещения о ЧС в районе проживания при нахождении в школе, на улице, в общественном месте (театре, библиотеке и др.), дома.  </w:t>
      </w:r>
    </w:p>
    <w:p w:rsidR="00531DDC" w:rsidRPr="00410217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Формулировать основные задачи, стоящие перед образовательным учреждением, по защите обучающихся и персонала от последствий ЧС мирного и военного времени;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Подбирать материал и готовить занятие на тему «Основные задачи гражданской обороны по защите населения  от последствий ЧС мирного военного времени»;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Различать инженерно-технические сооружения, которые используются в районе проживания для защиты населения от ЧС техногенного характера, классифицировать их по предназначению и защитным свойствам.</w:t>
      </w:r>
    </w:p>
    <w:p w:rsidR="00531DDC" w:rsidRPr="00410217" w:rsidRDefault="00531DDC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  <w:u w:val="single"/>
        </w:rPr>
        <w:t>Основы противодействия терроризму и экстремизму в РФ.</w:t>
      </w:r>
    </w:p>
    <w:p w:rsidR="00531DDC" w:rsidRPr="00410217" w:rsidRDefault="00271BD1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Негативно относиться к любым видам террористической и экстремистской деятельности;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Воспитывать у себя личные убеждения и качества, которые способствуют формированию антитеррористического поведения и анти экстремистского мышления;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Обосновывать значение культуры безопасности жизнедеятельности в противодействии идеологии терроризма и экстремизма.</w:t>
      </w:r>
    </w:p>
    <w:p w:rsidR="00531DDC" w:rsidRPr="00410217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0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Формировать личные убеждения, способствующие профилактике вовлечения в террористическую деятельность;</w:t>
      </w:r>
    </w:p>
    <w:p w:rsidR="00531DDC" w:rsidRPr="00410217" w:rsidRDefault="00531DDC" w:rsidP="00531DDC">
      <w:pPr>
        <w:numPr>
          <w:ilvl w:val="0"/>
          <w:numId w:val="10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Формировать индивидуальные качества, способствующие противодействию экстремизму и терроризму;</w:t>
      </w:r>
    </w:p>
    <w:p w:rsidR="00531DDC" w:rsidRPr="00410217" w:rsidRDefault="00531DDC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  <w:u w:val="single"/>
        </w:rPr>
        <w:lastRenderedPageBreak/>
        <w:t>Основы здорового образа жизни</w:t>
      </w:r>
    </w:p>
    <w:p w:rsidR="00531DDC" w:rsidRPr="00410217" w:rsidRDefault="00271BD1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средства физического совершенствования;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Систематизировать знания о репродуктивном здоровье, как единой составляющей здоровья личности и общества.</w:t>
      </w:r>
    </w:p>
    <w:p w:rsidR="00531DDC" w:rsidRPr="00410217" w:rsidRDefault="00531DDC" w:rsidP="00531DDC">
      <w:p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2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Использовать здоровье сберегающие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531DDC" w:rsidRPr="00410217" w:rsidRDefault="00531DDC" w:rsidP="00531DDC">
      <w:pPr>
        <w:shd w:val="clear" w:color="auto" w:fill="FFFFFF"/>
        <w:ind w:left="65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  <w:u w:val="single"/>
        </w:rPr>
        <w:t>Основы медицинских знаний</w:t>
      </w:r>
    </w:p>
    <w:p w:rsidR="00531DDC" w:rsidRPr="00410217" w:rsidRDefault="00271BD1" w:rsidP="00531DDC">
      <w:pPr>
        <w:shd w:val="clear" w:color="auto" w:fill="FFFFFF"/>
        <w:ind w:left="656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Выполнять в паре/втроем приемы оказания само- и взаимопомощи.</w:t>
      </w:r>
    </w:p>
    <w:p w:rsidR="00531DDC" w:rsidRPr="00410217" w:rsidRDefault="00531DDC" w:rsidP="00531DDC">
      <w:pPr>
        <w:shd w:val="clear" w:color="auto" w:fill="FFFFFF"/>
        <w:ind w:left="65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4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531DDC" w:rsidRPr="00410217" w:rsidRDefault="00531DDC" w:rsidP="004C4E38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410217">
        <w:rPr>
          <w:b/>
          <w:bCs/>
          <w:color w:val="000000"/>
        </w:rPr>
        <w:t>Требования к результатам обучения и воспитания</w:t>
      </w:r>
    </w:p>
    <w:p w:rsidR="00531DDC" w:rsidRPr="00410217" w:rsidRDefault="00531DDC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410217">
        <w:rPr>
          <w:i/>
          <w:iCs/>
          <w:color w:val="000000"/>
        </w:rPr>
        <w:t> </w:t>
      </w:r>
      <w:r w:rsidR="008C637B">
        <w:rPr>
          <w:i/>
          <w:iCs/>
          <w:color w:val="000000"/>
        </w:rPr>
        <w:t xml:space="preserve">           </w:t>
      </w:r>
      <w:r w:rsidRPr="00410217">
        <w:rPr>
          <w:color w:val="000000"/>
        </w:rPr>
        <w:t>Личностные: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понимания ценности здорового и безопасного образа жизни;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готовности и способности вести диалог с другими людьми и достигать в нём взаимопонимания;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анти 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531DDC" w:rsidRPr="00410217" w:rsidRDefault="008C637B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          </w:t>
      </w:r>
      <w:proofErr w:type="spellStart"/>
      <w:r w:rsidR="00531DDC" w:rsidRPr="00410217">
        <w:rPr>
          <w:color w:val="000000"/>
        </w:rPr>
        <w:t>Метапредметные</w:t>
      </w:r>
      <w:proofErr w:type="spellEnd"/>
      <w:r w:rsidR="00531DDC" w:rsidRPr="00410217">
        <w:rPr>
          <w:color w:val="000000"/>
        </w:rPr>
        <w:t>: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</w:t>
      </w:r>
      <w:proofErr w:type="gramStart"/>
      <w:r w:rsidRPr="00410217">
        <w:rPr>
          <w:color w:val="000000"/>
        </w:rPr>
        <w:t>и  экстремистской</w:t>
      </w:r>
      <w:proofErr w:type="gramEnd"/>
      <w:r w:rsidRPr="00410217">
        <w:rPr>
          <w:color w:val="000000"/>
        </w:rPr>
        <w:t xml:space="preserve">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31DDC" w:rsidRPr="00410217" w:rsidRDefault="008C637B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          </w:t>
      </w:r>
      <w:r w:rsidR="00531DDC" w:rsidRPr="00410217">
        <w:rPr>
          <w:color w:val="000000"/>
        </w:rPr>
        <w:t>Предметные: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убеждения в необходимости безопасного и здорового образа жизни;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личной и общественной значимости современной культуры безопасности жизнедеятельности;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необходимости  сохранения природы и окружающей среды для полноценной жизни человека;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знание и умение применять правила безопасного поведения в условиях опасных и чрезвычайных ситуаций;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оказать первую помощь пострадавшим;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AC3311" w:rsidRDefault="00AC3311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AC3311" w:rsidRDefault="00AC3311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4E3560" w:rsidRDefault="004E3560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8C637B" w:rsidRDefault="008C637B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8C637B" w:rsidRDefault="008C637B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531DDC" w:rsidRDefault="00531DDC" w:rsidP="004C4E38">
      <w:pPr>
        <w:shd w:val="clear" w:color="auto" w:fill="FFFFFF"/>
        <w:jc w:val="center"/>
        <w:rPr>
          <w:b/>
          <w:bCs/>
          <w:color w:val="000000"/>
        </w:rPr>
      </w:pPr>
      <w:r w:rsidRPr="00410217">
        <w:rPr>
          <w:b/>
          <w:bCs/>
          <w:color w:val="000000"/>
        </w:rPr>
        <w:t>Содержание учебной программы</w:t>
      </w:r>
    </w:p>
    <w:p w:rsidR="004E3560" w:rsidRPr="00410217" w:rsidRDefault="004E3560" w:rsidP="004C4E38">
      <w:pPr>
        <w:shd w:val="clear" w:color="auto" w:fill="FFFFFF"/>
        <w:jc w:val="center"/>
        <w:rPr>
          <w:rFonts w:ascii="Calibri" w:hAnsi="Calibri" w:cs="Calibri"/>
          <w:color w:val="000000"/>
        </w:rPr>
      </w:pPr>
    </w:p>
    <w:tbl>
      <w:tblPr>
        <w:tblW w:w="15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"/>
        <w:gridCol w:w="540"/>
        <w:gridCol w:w="343"/>
        <w:gridCol w:w="2515"/>
        <w:gridCol w:w="815"/>
        <w:gridCol w:w="15"/>
        <w:gridCol w:w="15"/>
        <w:gridCol w:w="15"/>
        <w:gridCol w:w="15"/>
        <w:gridCol w:w="832"/>
        <w:gridCol w:w="7800"/>
        <w:gridCol w:w="1276"/>
        <w:gridCol w:w="228"/>
        <w:gridCol w:w="1076"/>
        <w:gridCol w:w="51"/>
      </w:tblGrid>
      <w:tr w:rsidR="00A3562C" w:rsidRPr="00CB6984" w:rsidTr="0077684E">
        <w:trPr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раздела</w:t>
            </w:r>
          </w:p>
        </w:tc>
        <w:tc>
          <w:tcPr>
            <w:tcW w:w="11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 w:rsidRPr="00CB6984">
              <w:rPr>
                <w:b/>
                <w:lang w:eastAsia="en-US"/>
              </w:rPr>
              <w:t>Кол-во часов</w:t>
            </w:r>
          </w:p>
        </w:tc>
      </w:tr>
      <w:tr w:rsidR="00271BD1" w:rsidRPr="00CB6984" w:rsidTr="0077684E">
        <w:trPr>
          <w:trHeight w:val="4950"/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A3562C" w:rsidRDefault="00A3562C" w:rsidP="00FC7A9B">
            <w:pPr>
              <w:shd w:val="clear" w:color="auto" w:fill="FFFFFF"/>
              <w:rPr>
                <w:bCs/>
                <w:iCs/>
                <w:spacing w:val="11"/>
                <w:sz w:val="28"/>
                <w:szCs w:val="28"/>
              </w:rPr>
            </w:pPr>
            <w:r w:rsidRPr="00A3562C">
              <w:rPr>
                <w:bCs/>
              </w:rPr>
              <w:t>Основы комплексной безопасности</w:t>
            </w:r>
          </w:p>
        </w:tc>
        <w:tc>
          <w:tcPr>
            <w:tcW w:w="11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1.    Пожарная безопасность.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Правила безопасного поведения при пожаре в жилом или общественном здании.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2.    Безопасность на дорогах.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Причины дорожно- 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3.    Безопасность на водоемах.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Водоемы. Особенности состояния водоемов в различное время года. Соблюдение правил безопасности при купании в оборудованных и необорудованных местах.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 xml:space="preserve">Безопасный отдых у воды. </w:t>
            </w:r>
            <w:proofErr w:type="gramStart"/>
            <w:r w:rsidRPr="00410217">
              <w:rPr>
                <w:color w:val="000000"/>
              </w:rPr>
              <w:t>Оказание само- и взаимопомощи</w:t>
            </w:r>
            <w:proofErr w:type="gramEnd"/>
            <w:r w:rsidRPr="00410217">
              <w:rPr>
                <w:color w:val="000000"/>
              </w:rPr>
              <w:t xml:space="preserve"> терпящим бедствие на воде.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4.    Экология и безопасность.</w:t>
            </w:r>
          </w:p>
          <w:p w:rsidR="00A3562C" w:rsidRPr="004C4E38" w:rsidRDefault="00A3562C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</w:t>
            </w:r>
            <w:r w:rsidR="004C4E38">
              <w:rPr>
                <w:color w:val="000000"/>
              </w:rPr>
              <w:t>ятной экологической обстановкой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A3562C" w:rsidRPr="00CB6984" w:rsidTr="0077684E">
        <w:trPr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C4E38" w:rsidRDefault="004C4E38" w:rsidP="00FC7A9B">
            <w:pPr>
              <w:rPr>
                <w:lang w:eastAsia="en-US"/>
              </w:rPr>
            </w:pPr>
            <w:r w:rsidRPr="004C4E38">
              <w:rPr>
                <w:bCs/>
                <w:color w:val="000000"/>
              </w:rPr>
              <w:t>Защита населения Российской Федерации от чрезвычайных ситуаций</w:t>
            </w:r>
          </w:p>
        </w:tc>
        <w:tc>
          <w:tcPr>
            <w:tcW w:w="11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5.    Чрезвычайные ситуации техногенного характера и их последствия.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 xml:space="preserve">Потенциально основные объекты экономики. Аварии на радиационных, химически опасных и </w:t>
            </w:r>
            <w:proofErr w:type="spellStart"/>
            <w:r w:rsidRPr="00410217">
              <w:rPr>
                <w:color w:val="000000"/>
              </w:rPr>
              <w:t>пожаро</w:t>
            </w:r>
            <w:proofErr w:type="spellEnd"/>
            <w:r>
              <w:rPr>
                <w:color w:val="000000"/>
              </w:rPr>
              <w:t>-</w:t>
            </w:r>
            <w:r w:rsidRPr="00410217">
              <w:rPr>
                <w:color w:val="000000"/>
              </w:rPr>
              <w:t>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безопасного поведения в различных чрезвычайных ситуациях техногенного характера.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радиационной безопасности населения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химической защиты населения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защиты населения от последствий аварий на взрывопожароопасных объектах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защиты населения от последствий аварий на гидротехнических сооружениях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 xml:space="preserve">Тема6.    </w:t>
            </w:r>
            <w:proofErr w:type="gramStart"/>
            <w:r w:rsidRPr="00410217">
              <w:rPr>
                <w:color w:val="000000"/>
              </w:rPr>
              <w:t>Организация  защиты</w:t>
            </w:r>
            <w:proofErr w:type="gramEnd"/>
            <w:r w:rsidRPr="00410217">
              <w:rPr>
                <w:color w:val="000000"/>
              </w:rPr>
              <w:t xml:space="preserve">  населения  от  чрезвычайных  ситуаций  техногенного </w:t>
            </w:r>
            <w:proofErr w:type="spellStart"/>
            <w:r w:rsidRPr="00410217">
              <w:rPr>
                <w:color w:val="000000"/>
              </w:rPr>
              <w:t>характера.Способы</w:t>
            </w:r>
            <w:proofErr w:type="spellEnd"/>
            <w:r w:rsidRPr="00410217">
              <w:rPr>
                <w:color w:val="000000"/>
              </w:rPr>
              <w:t xml:space="preserve"> оповещения населения о чрезвычайных ситуациях техногенного характера.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Организация  защиты  населения  при  авариях  на  радиационных  и  химически  опасных объектах.</w:t>
            </w:r>
          </w:p>
          <w:p w:rsidR="00A3562C" w:rsidRPr="004C4E38" w:rsidRDefault="004C4E38" w:rsidP="004C4E38">
            <w:pPr>
              <w:shd w:val="clear" w:color="auto" w:fill="FFFFFF"/>
              <w:jc w:val="both"/>
              <w:rPr>
                <w:color w:val="000000"/>
              </w:rPr>
            </w:pPr>
            <w:r w:rsidRPr="00410217">
              <w:rPr>
                <w:color w:val="000000"/>
              </w:rPr>
              <w:t>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A3562C" w:rsidRPr="00CB6984" w:rsidTr="0077684E">
        <w:trPr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C4E38" w:rsidRDefault="004C4E38" w:rsidP="00FC7A9B">
            <w:pPr>
              <w:rPr>
                <w:lang w:eastAsia="en-US"/>
              </w:rPr>
            </w:pPr>
            <w:r w:rsidRPr="004C4E38">
              <w:rPr>
                <w:bCs/>
                <w:color w:val="000000"/>
              </w:rPr>
              <w:t>Основы медицинских знаний и здорового образа жизни</w:t>
            </w:r>
          </w:p>
        </w:tc>
        <w:tc>
          <w:tcPr>
            <w:tcW w:w="11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7.    Основы здорового образа жизни.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 xml:space="preserve"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</w:t>
            </w:r>
            <w:proofErr w:type="spellStart"/>
            <w:proofErr w:type="gramStart"/>
            <w:r w:rsidRPr="00410217">
              <w:rPr>
                <w:color w:val="000000"/>
              </w:rPr>
              <w:t>безопасность,основные</w:t>
            </w:r>
            <w:proofErr w:type="spellEnd"/>
            <w:proofErr w:type="gramEnd"/>
            <w:r w:rsidRPr="00410217">
              <w:rPr>
                <w:color w:val="000000"/>
              </w:rPr>
              <w:t xml:space="preserve"> составляющие здорового образа жизни. </w:t>
            </w:r>
            <w:r w:rsidRPr="00410217">
              <w:rPr>
                <w:color w:val="000000"/>
              </w:rPr>
              <w:lastRenderedPageBreak/>
              <w:t>Здоровый образ жизни как необходимое условие сохранения и укрепления здоровья человека и общества и обеспечения их безопасности. Влияние окружающей природной среды на здоровье человека. Вредные привычки и их профилактика.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8.    Основы медицинских знаний и оказания первой медицинской помощи.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Общая характеристика различных повреждений и их последствия для здорового человека.</w:t>
            </w:r>
          </w:p>
          <w:p w:rsidR="004C4E38" w:rsidRDefault="004C4E38" w:rsidP="004C4E38">
            <w:pPr>
              <w:shd w:val="clear" w:color="auto" w:fill="FFFFFF"/>
              <w:jc w:val="both"/>
              <w:rPr>
                <w:color w:val="000000"/>
              </w:rPr>
            </w:pPr>
            <w:r w:rsidRPr="00410217">
              <w:rPr>
                <w:color w:val="000000"/>
              </w:rPr>
              <w:t>Средства оказания первой медицинской помощи. Правила оказания первой медицинской помощи при отравлениях угарным газом, хлором и аммиаком.</w:t>
            </w:r>
          </w:p>
          <w:p w:rsidR="00A3562C" w:rsidRPr="001773AE" w:rsidRDefault="00A3562C" w:rsidP="00FC7A9B">
            <w:pPr>
              <w:shd w:val="clear" w:color="auto" w:fill="FFFFFF"/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</w:t>
            </w:r>
          </w:p>
        </w:tc>
      </w:tr>
      <w:tr w:rsidR="00A3562C" w:rsidRPr="00CB6984" w:rsidTr="0077684E">
        <w:trPr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rPr>
                <w:lang w:eastAsia="en-US"/>
              </w:rPr>
            </w:pPr>
            <w:r w:rsidRPr="00CB6984">
              <w:rPr>
                <w:lang w:eastAsia="en-US"/>
              </w:rPr>
              <w:t xml:space="preserve">Всего </w:t>
            </w:r>
          </w:p>
        </w:tc>
        <w:tc>
          <w:tcPr>
            <w:tcW w:w="11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lang w:eastAsia="en-US"/>
              </w:rPr>
            </w:pPr>
            <w:r w:rsidRPr="00CB6984">
              <w:rPr>
                <w:lang w:eastAsia="en-US"/>
              </w:rPr>
              <w:t>35</w:t>
            </w:r>
          </w:p>
        </w:tc>
      </w:tr>
      <w:tr w:rsidR="00271BD1" w:rsidRPr="00CB6984" w:rsidTr="004E3560">
        <w:trPr>
          <w:jc w:val="center"/>
        </w:trPr>
        <w:tc>
          <w:tcPr>
            <w:tcW w:w="1577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3311" w:rsidRDefault="00AC3311" w:rsidP="00FC7A9B">
            <w:pPr>
              <w:rPr>
                <w:lang w:eastAsia="en-US"/>
              </w:rPr>
            </w:pPr>
          </w:p>
          <w:p w:rsidR="00AC3311" w:rsidRDefault="00AC3311" w:rsidP="00FC7A9B">
            <w:pPr>
              <w:rPr>
                <w:lang w:eastAsia="en-US"/>
              </w:rPr>
            </w:pPr>
          </w:p>
          <w:p w:rsidR="00AC3311" w:rsidRDefault="00AC3311" w:rsidP="00FC7A9B">
            <w:pPr>
              <w:rPr>
                <w:lang w:eastAsia="en-US"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8C637B" w:rsidRDefault="008C637B" w:rsidP="00271BD1">
            <w:pPr>
              <w:jc w:val="center"/>
              <w:rPr>
                <w:b/>
              </w:rPr>
            </w:pPr>
          </w:p>
          <w:p w:rsidR="001C4522" w:rsidRDefault="001C4522" w:rsidP="00271BD1">
            <w:pPr>
              <w:jc w:val="center"/>
              <w:rPr>
                <w:b/>
              </w:rPr>
            </w:pPr>
          </w:p>
          <w:p w:rsidR="001C4522" w:rsidRDefault="001C4522" w:rsidP="00271BD1">
            <w:pPr>
              <w:jc w:val="center"/>
              <w:rPr>
                <w:b/>
              </w:rPr>
            </w:pPr>
          </w:p>
          <w:p w:rsidR="001C4522" w:rsidRDefault="001C4522" w:rsidP="00271BD1">
            <w:pPr>
              <w:jc w:val="center"/>
              <w:rPr>
                <w:b/>
              </w:rPr>
            </w:pPr>
          </w:p>
          <w:p w:rsidR="001C4522" w:rsidRDefault="001C4522" w:rsidP="00271BD1">
            <w:pPr>
              <w:jc w:val="center"/>
              <w:rPr>
                <w:b/>
              </w:rPr>
            </w:pPr>
          </w:p>
          <w:p w:rsidR="00271BD1" w:rsidRDefault="00271BD1" w:rsidP="00271BD1">
            <w:pPr>
              <w:jc w:val="center"/>
              <w:rPr>
                <w:b/>
              </w:rPr>
            </w:pPr>
            <w:r w:rsidRPr="00271BD1">
              <w:rPr>
                <w:b/>
              </w:rPr>
              <w:lastRenderedPageBreak/>
              <w:t>Календарно-тематическое планирование</w:t>
            </w:r>
          </w:p>
          <w:p w:rsidR="00AC3311" w:rsidRPr="00271BD1" w:rsidRDefault="00AC3311" w:rsidP="00271BD1">
            <w:pPr>
              <w:jc w:val="center"/>
              <w:rPr>
                <w:b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  <w:vMerge w:val="restart"/>
          </w:tcPr>
          <w:p w:rsidR="00BA4B51" w:rsidRPr="00D94FB6" w:rsidRDefault="00BA4B51" w:rsidP="00D94FB6">
            <w:pPr>
              <w:jc w:val="center"/>
              <w:rPr>
                <w:b/>
              </w:rPr>
            </w:pPr>
            <w:r w:rsidRPr="00D94FB6">
              <w:rPr>
                <w:b/>
              </w:rPr>
              <w:lastRenderedPageBreak/>
              <w:t>№</w:t>
            </w:r>
          </w:p>
          <w:p w:rsidR="00BA4B51" w:rsidRPr="00D94FB6" w:rsidRDefault="00BA4B51" w:rsidP="00D94FB6">
            <w:pPr>
              <w:jc w:val="center"/>
              <w:rPr>
                <w:b/>
              </w:rPr>
            </w:pPr>
            <w:r w:rsidRPr="00D94FB6">
              <w:rPr>
                <w:b/>
              </w:rPr>
              <w:t>п/п</w:t>
            </w:r>
          </w:p>
        </w:tc>
        <w:tc>
          <w:tcPr>
            <w:tcW w:w="3390" w:type="dxa"/>
            <w:gridSpan w:val="6"/>
            <w:vMerge w:val="restart"/>
          </w:tcPr>
          <w:p w:rsidR="00BA4B51" w:rsidRPr="00D94FB6" w:rsidRDefault="00BA4B51" w:rsidP="00D94FB6">
            <w:pPr>
              <w:jc w:val="center"/>
              <w:rPr>
                <w:b/>
              </w:rPr>
            </w:pPr>
            <w:r w:rsidRPr="00D94FB6">
              <w:rPr>
                <w:b/>
              </w:rPr>
              <w:t>Тема урока</w:t>
            </w:r>
          </w:p>
          <w:p w:rsidR="00BA4B51" w:rsidRPr="00D94FB6" w:rsidRDefault="00BA4B51" w:rsidP="00D94FB6">
            <w:pPr>
              <w:jc w:val="center"/>
              <w:rPr>
                <w:b/>
              </w:rPr>
            </w:pPr>
          </w:p>
        </w:tc>
        <w:tc>
          <w:tcPr>
            <w:tcW w:w="832" w:type="dxa"/>
            <w:vMerge w:val="restart"/>
          </w:tcPr>
          <w:p w:rsidR="00BA4B51" w:rsidRPr="00D94FB6" w:rsidRDefault="00FB7863" w:rsidP="00FB7863">
            <w:pPr>
              <w:rPr>
                <w:b/>
              </w:rPr>
            </w:pPr>
            <w:r>
              <w:rPr>
                <w:b/>
              </w:rPr>
              <w:t>К-во часов</w:t>
            </w:r>
          </w:p>
        </w:tc>
        <w:tc>
          <w:tcPr>
            <w:tcW w:w="7800" w:type="dxa"/>
            <w:vMerge w:val="restart"/>
          </w:tcPr>
          <w:p w:rsidR="00BA4B51" w:rsidRPr="00D94FB6" w:rsidRDefault="00BA4B51" w:rsidP="00253B9A">
            <w:pPr>
              <w:jc w:val="center"/>
              <w:rPr>
                <w:b/>
              </w:rPr>
            </w:pPr>
            <w:r w:rsidRPr="00D94FB6">
              <w:rPr>
                <w:b/>
              </w:rPr>
              <w:t>Основные виды учебной деятельности учащихся</w:t>
            </w:r>
          </w:p>
        </w:tc>
        <w:tc>
          <w:tcPr>
            <w:tcW w:w="2580" w:type="dxa"/>
            <w:gridSpan w:val="3"/>
          </w:tcPr>
          <w:p w:rsidR="00BA4B51" w:rsidRPr="00D94FB6" w:rsidRDefault="00BA4B51" w:rsidP="00253B9A">
            <w:pPr>
              <w:jc w:val="center"/>
              <w:rPr>
                <w:b/>
              </w:rPr>
            </w:pPr>
            <w:r w:rsidRPr="00D94FB6">
              <w:rPr>
                <w:b/>
              </w:rPr>
              <w:t>Дата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7"/>
        </w:trPr>
        <w:tc>
          <w:tcPr>
            <w:tcW w:w="883" w:type="dxa"/>
            <w:gridSpan w:val="2"/>
            <w:vMerge/>
          </w:tcPr>
          <w:p w:rsidR="00BA4B51" w:rsidRPr="00D94FB6" w:rsidRDefault="00BA4B51" w:rsidP="00D94FB6">
            <w:pPr>
              <w:spacing w:line="276" w:lineRule="auto"/>
            </w:pPr>
          </w:p>
        </w:tc>
        <w:tc>
          <w:tcPr>
            <w:tcW w:w="3390" w:type="dxa"/>
            <w:gridSpan w:val="6"/>
            <w:vMerge/>
          </w:tcPr>
          <w:p w:rsidR="00BA4B51" w:rsidRPr="00D94FB6" w:rsidRDefault="00BA4B51" w:rsidP="00D94FB6">
            <w:pPr>
              <w:spacing w:line="276" w:lineRule="auto"/>
            </w:pPr>
          </w:p>
        </w:tc>
        <w:tc>
          <w:tcPr>
            <w:tcW w:w="832" w:type="dxa"/>
            <w:vMerge/>
          </w:tcPr>
          <w:p w:rsidR="00BA4B51" w:rsidRPr="00D94FB6" w:rsidRDefault="00BA4B51" w:rsidP="00D94FB6">
            <w:pPr>
              <w:spacing w:line="276" w:lineRule="auto"/>
            </w:pPr>
          </w:p>
        </w:tc>
        <w:tc>
          <w:tcPr>
            <w:tcW w:w="7800" w:type="dxa"/>
            <w:vMerge/>
          </w:tcPr>
          <w:p w:rsidR="00BA4B51" w:rsidRPr="00D94FB6" w:rsidRDefault="00BA4B51" w:rsidP="00D94FB6">
            <w:pPr>
              <w:spacing w:line="276" w:lineRule="auto"/>
            </w:pPr>
          </w:p>
        </w:tc>
        <w:tc>
          <w:tcPr>
            <w:tcW w:w="1276" w:type="dxa"/>
          </w:tcPr>
          <w:p w:rsidR="00BA4B51" w:rsidRPr="00D94FB6" w:rsidRDefault="00BA4B51" w:rsidP="00253B9A">
            <w:pPr>
              <w:jc w:val="center"/>
              <w:rPr>
                <w:b/>
              </w:rPr>
            </w:pPr>
            <w:r w:rsidRPr="00D94FB6">
              <w:rPr>
                <w:b/>
              </w:rPr>
              <w:t>План.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6F4C0F">
            <w:pPr>
              <w:rPr>
                <w:b/>
              </w:rPr>
            </w:pPr>
            <w:r w:rsidRPr="00D94FB6">
              <w:rPr>
                <w:b/>
              </w:rPr>
              <w:t>Факт.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20"/>
        </w:trPr>
        <w:tc>
          <w:tcPr>
            <w:tcW w:w="4273" w:type="dxa"/>
            <w:gridSpan w:val="8"/>
          </w:tcPr>
          <w:p w:rsidR="00BA4B51" w:rsidRPr="00D94FB6" w:rsidRDefault="00BA4B51" w:rsidP="00BA4B51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11212" w:type="dxa"/>
            <w:gridSpan w:val="5"/>
          </w:tcPr>
          <w:p w:rsidR="00BA4B51" w:rsidRPr="00D94FB6" w:rsidRDefault="00BA4B51" w:rsidP="00253B9A">
            <w:pPr>
              <w:spacing w:line="276" w:lineRule="auto"/>
              <w:contextualSpacing/>
              <w:jc w:val="center"/>
              <w:rPr>
                <w:b/>
              </w:rPr>
            </w:pPr>
            <w:r w:rsidRPr="00C630C0">
              <w:rPr>
                <w:b/>
                <w:bCs/>
              </w:rPr>
              <w:t>Раздел 1. Основы комплексной безопасности (16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20"/>
        </w:trPr>
        <w:tc>
          <w:tcPr>
            <w:tcW w:w="4273" w:type="dxa"/>
            <w:gridSpan w:val="8"/>
          </w:tcPr>
          <w:p w:rsidR="00BA4B51" w:rsidRPr="00BA4B51" w:rsidRDefault="00BA4B51" w:rsidP="00BA4B51"/>
        </w:tc>
        <w:tc>
          <w:tcPr>
            <w:tcW w:w="11212" w:type="dxa"/>
            <w:gridSpan w:val="5"/>
          </w:tcPr>
          <w:p w:rsidR="00BA4B51" w:rsidRPr="00D94FB6" w:rsidRDefault="00BA4B51" w:rsidP="00253B9A">
            <w:pPr>
              <w:spacing w:line="276" w:lineRule="auto"/>
              <w:contextualSpacing/>
              <w:jc w:val="center"/>
              <w:rPr>
                <w:b/>
                <w:bCs/>
                <w:i/>
              </w:rPr>
            </w:pPr>
            <w:r w:rsidRPr="00D94FB6">
              <w:rPr>
                <w:b/>
                <w:bCs/>
                <w:i/>
              </w:rPr>
              <w:t>1.Пожарная безопасность </w:t>
            </w:r>
            <w:r>
              <w:rPr>
                <w:b/>
                <w:bCs/>
                <w:i/>
              </w:rPr>
              <w:t>(3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87"/>
        </w:trPr>
        <w:tc>
          <w:tcPr>
            <w:tcW w:w="883" w:type="dxa"/>
            <w:gridSpan w:val="2"/>
          </w:tcPr>
          <w:p w:rsidR="00BA4B51" w:rsidRPr="00D94FB6" w:rsidRDefault="00BA4B51" w:rsidP="00D94FB6">
            <w:pPr>
              <w:spacing w:line="276" w:lineRule="auto"/>
            </w:pPr>
            <w:r>
              <w:t>1</w:t>
            </w:r>
          </w:p>
        </w:tc>
        <w:tc>
          <w:tcPr>
            <w:tcW w:w="3390" w:type="dxa"/>
            <w:gridSpan w:val="6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В</w:t>
            </w:r>
            <w:r w:rsidR="00FE4047">
              <w:rPr>
                <w:color w:val="000000"/>
              </w:rPr>
              <w:t>в</w:t>
            </w:r>
            <w:r w:rsidRPr="00CD1383">
              <w:rPr>
                <w:color w:val="000000"/>
              </w:rPr>
              <w:t xml:space="preserve">одный инструктаж по ТБ.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Пожары в жилых и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общественных зданиях, их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причины и последствия</w:t>
            </w:r>
          </w:p>
        </w:tc>
        <w:tc>
          <w:tcPr>
            <w:tcW w:w="832" w:type="dxa"/>
          </w:tcPr>
          <w:p w:rsidR="00BA4B51" w:rsidRDefault="00BA4B51"/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Pr="00253B9A" w:rsidRDefault="00BA4B51" w:rsidP="00EA5614">
            <w:pPr>
              <w:spacing w:line="140" w:lineRule="atLeast"/>
              <w:rPr>
                <w:color w:val="000000"/>
              </w:rPr>
            </w:pPr>
            <w:r>
              <w:rPr>
                <w:color w:val="000000"/>
              </w:rPr>
              <w:t>Различают</w:t>
            </w:r>
            <w:r w:rsidRPr="00CD1383">
              <w:rPr>
                <w:color w:val="000000"/>
              </w:rPr>
              <w:t xml:space="preserve"> природные явления, оказывающие влияниена безопасность жизнедеятельности человека</w:t>
            </w:r>
            <w:r>
              <w:rPr>
                <w:color w:val="000000"/>
              </w:rPr>
              <w:t xml:space="preserve">. </w:t>
            </w:r>
            <w:r w:rsidRPr="00B41625">
              <w:rPr>
                <w:color w:val="000000"/>
              </w:rPr>
              <w:t>Изучают основные причины возникновения пожаров в</w:t>
            </w:r>
            <w:r>
              <w:rPr>
                <w:color w:val="000000"/>
              </w:rPr>
              <w:t xml:space="preserve"> жилых и общественных зданиях, в</w:t>
            </w:r>
            <w:r w:rsidRPr="00B41625">
              <w:rPr>
                <w:color w:val="000000"/>
              </w:rPr>
              <w:t>лияние «человеческогофактора» на причины возникновения пожаров</w:t>
            </w:r>
            <w:r>
              <w:rPr>
                <w:color w:val="000000"/>
              </w:rPr>
              <w:t>. Формируют</w:t>
            </w:r>
            <w:r w:rsidRPr="00CD1383">
              <w:rPr>
                <w:color w:val="000000"/>
              </w:rPr>
              <w:t xml:space="preserve"> собственное мнение и позицию</w:t>
            </w:r>
          </w:p>
        </w:tc>
        <w:tc>
          <w:tcPr>
            <w:tcW w:w="1276" w:type="dxa"/>
          </w:tcPr>
          <w:p w:rsidR="00BA4B51" w:rsidRPr="00D94FB6" w:rsidRDefault="008C637B" w:rsidP="00B44E70">
            <w:pPr>
              <w:spacing w:line="276" w:lineRule="auto"/>
            </w:pPr>
            <w:r>
              <w:t>3</w:t>
            </w:r>
            <w:r w:rsidR="006F4C0F">
              <w:t>.09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BA4B51" w:rsidP="00253B9A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</w:t>
            </w:r>
          </w:p>
        </w:tc>
        <w:tc>
          <w:tcPr>
            <w:tcW w:w="3390" w:type="dxa"/>
            <w:gridSpan w:val="6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Профилактика пожаров в повседневной жизни и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организация защиты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населения</w:t>
            </w:r>
          </w:p>
        </w:tc>
        <w:tc>
          <w:tcPr>
            <w:tcW w:w="832" w:type="dxa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Pr="00253B9A" w:rsidRDefault="00BA4B51" w:rsidP="00D735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Различают</w:t>
            </w:r>
            <w:r w:rsidRPr="00CD1383">
              <w:rPr>
                <w:color w:val="000000"/>
              </w:rPr>
              <w:t xml:space="preserve">  природные явления, оказывающиевлияние на безопасность жизнедеятельности человека.</w:t>
            </w:r>
            <w:r>
              <w:rPr>
                <w:color w:val="000000"/>
              </w:rPr>
              <w:t xml:space="preserve"> Учатся</w:t>
            </w:r>
            <w:r w:rsidRPr="00CD1383">
              <w:rPr>
                <w:color w:val="000000"/>
              </w:rPr>
              <w:t xml:space="preserve"> характеризовать и анализировать природные явления</w:t>
            </w:r>
            <w:r>
              <w:rPr>
                <w:color w:val="000000"/>
              </w:rPr>
              <w:t>, соблюдать</w:t>
            </w:r>
            <w:r w:rsidRPr="00D73511">
              <w:rPr>
                <w:color w:val="000000"/>
              </w:rPr>
              <w:t xml:space="preserve"> мер</w:t>
            </w:r>
            <w:r>
              <w:rPr>
                <w:color w:val="000000"/>
              </w:rPr>
              <w:t>ы</w:t>
            </w:r>
            <w:r w:rsidRPr="00D73511">
              <w:rPr>
                <w:color w:val="000000"/>
              </w:rPr>
              <w:t xml:space="preserve"> пожарной безопасности в быту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</w:tcPr>
          <w:p w:rsidR="00BA4B51" w:rsidRPr="00D94FB6" w:rsidRDefault="006F4C0F" w:rsidP="008C637B">
            <w:r>
              <w:t>1</w:t>
            </w:r>
            <w:r w:rsidR="008C637B">
              <w:t>0</w:t>
            </w:r>
            <w:r>
              <w:t>.09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BA4B51" w:rsidP="00253B9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22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</w:t>
            </w:r>
          </w:p>
        </w:tc>
        <w:tc>
          <w:tcPr>
            <w:tcW w:w="3390" w:type="dxa"/>
            <w:gridSpan w:val="6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Права, обязанности и 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ответственность граждан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 в области пожарной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 безопасности. Обеспечение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 личной безопасности при 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пожарах</w:t>
            </w:r>
          </w:p>
        </w:tc>
        <w:tc>
          <w:tcPr>
            <w:tcW w:w="832" w:type="dxa"/>
          </w:tcPr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B7863" w:rsidRPr="00CD1383" w:rsidRDefault="00FB7863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</w:tcPr>
          <w:p w:rsidR="00BA4B51" w:rsidRPr="00253B9A" w:rsidRDefault="00BA4B51" w:rsidP="00253B9A">
            <w:pPr>
              <w:shd w:val="clear" w:color="auto" w:fill="FFFFFF"/>
              <w:jc w:val="both"/>
              <w:rPr>
                <w:color w:val="000000"/>
              </w:rPr>
            </w:pPr>
            <w:r w:rsidRPr="00D73511">
              <w:rPr>
                <w:color w:val="000000"/>
              </w:rPr>
              <w:t xml:space="preserve">Изучают права и обязанности граждан в области пожарной безопасности, </w:t>
            </w:r>
            <w:r>
              <w:rPr>
                <w:color w:val="000000"/>
              </w:rPr>
              <w:t>п</w:t>
            </w:r>
            <w:r w:rsidRPr="00D73511">
              <w:rPr>
                <w:color w:val="000000"/>
              </w:rPr>
              <w:t>равила безопасного поведенияпри пожаре в жилом или общественном здании</w:t>
            </w:r>
            <w:r>
              <w:rPr>
                <w:color w:val="000000"/>
              </w:rPr>
              <w:t>. Анализируют</w:t>
            </w:r>
            <w:r w:rsidRPr="00CD1383">
              <w:rPr>
                <w:color w:val="000000"/>
              </w:rPr>
              <w:t xml:space="preserve"> причины возникновения ЧС.</w:t>
            </w:r>
          </w:p>
        </w:tc>
        <w:tc>
          <w:tcPr>
            <w:tcW w:w="1276" w:type="dxa"/>
          </w:tcPr>
          <w:p w:rsidR="00BA4B51" w:rsidRDefault="00C1238D" w:rsidP="006F4C0F">
            <w:r>
              <w:t>17</w:t>
            </w:r>
            <w:r w:rsidR="006F4C0F">
              <w:t>.09</w:t>
            </w:r>
          </w:p>
          <w:p w:rsidR="00BA4B51" w:rsidRPr="00D94FB6" w:rsidRDefault="00BA4B51" w:rsidP="006F4C0F"/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Pr="00D73511" w:rsidRDefault="00BA4B51" w:rsidP="00253B9A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77684E" w:rsidRPr="00D94FB6" w:rsidTr="006F4C0F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00"/>
        </w:trPr>
        <w:tc>
          <w:tcPr>
            <w:tcW w:w="15485" w:type="dxa"/>
            <w:gridSpan w:val="13"/>
          </w:tcPr>
          <w:p w:rsidR="0077684E" w:rsidRPr="00D94FB6" w:rsidRDefault="0077684E" w:rsidP="00253B9A">
            <w:pPr>
              <w:jc w:val="center"/>
              <w:rPr>
                <w:b/>
                <w:i/>
              </w:rPr>
            </w:pPr>
            <w:r w:rsidRPr="00D94FB6">
              <w:rPr>
                <w:b/>
                <w:i/>
              </w:rPr>
              <w:t>2. Безопасность на дорогах</w:t>
            </w:r>
            <w:r>
              <w:rPr>
                <w:b/>
                <w:i/>
              </w:rPr>
              <w:t xml:space="preserve"> (3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3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4</w:t>
            </w:r>
          </w:p>
        </w:tc>
        <w:tc>
          <w:tcPr>
            <w:tcW w:w="3390" w:type="dxa"/>
            <w:gridSpan w:val="6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Причины дорожно-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транспортных происшествий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и травматизма людей</w:t>
            </w:r>
          </w:p>
        </w:tc>
        <w:tc>
          <w:tcPr>
            <w:tcW w:w="832" w:type="dxa"/>
          </w:tcPr>
          <w:p w:rsidR="00BA4B51" w:rsidRDefault="00BA4B51"/>
          <w:p w:rsidR="00FB7863" w:rsidRDefault="00FB7863" w:rsidP="00FB7863">
            <w:r>
              <w:t xml:space="preserve">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D94FB6">
            <w:pPr>
              <w:rPr>
                <w:color w:val="000000"/>
              </w:rPr>
            </w:pPr>
            <w:r w:rsidRPr="00D73511">
              <w:rPr>
                <w:color w:val="000000"/>
              </w:rPr>
              <w:t xml:space="preserve">Изучают причины дорожно- транспортного травматизма. </w:t>
            </w:r>
          </w:p>
          <w:p w:rsidR="00BA4B51" w:rsidRPr="00D94FB6" w:rsidRDefault="00BA4B51" w:rsidP="00D94FB6">
            <w:r>
              <w:rPr>
                <w:color w:val="000000"/>
              </w:rPr>
              <w:t xml:space="preserve">Анализируют </w:t>
            </w:r>
            <w:r w:rsidRPr="00CD1383">
              <w:rPr>
                <w:color w:val="000000"/>
              </w:rPr>
              <w:t>причины возникновения ЧС</w:t>
            </w:r>
            <w:r>
              <w:rPr>
                <w:color w:val="000000"/>
              </w:rPr>
              <w:t xml:space="preserve"> на дороге.</w:t>
            </w:r>
          </w:p>
        </w:tc>
        <w:tc>
          <w:tcPr>
            <w:tcW w:w="1276" w:type="dxa"/>
          </w:tcPr>
          <w:p w:rsidR="00BA4B51" w:rsidRPr="00D94FB6" w:rsidRDefault="00C1238D" w:rsidP="00B44E70">
            <w:r>
              <w:t>24</w:t>
            </w:r>
            <w:r w:rsidR="006F4C0F">
              <w:t>.09</w:t>
            </w:r>
          </w:p>
        </w:tc>
        <w:tc>
          <w:tcPr>
            <w:tcW w:w="1304" w:type="dxa"/>
            <w:gridSpan w:val="2"/>
          </w:tcPr>
          <w:p w:rsidR="00BA4B51" w:rsidRDefault="00BA4B51"/>
          <w:p w:rsidR="00BA4B51" w:rsidRPr="00D94FB6" w:rsidRDefault="00BA4B51" w:rsidP="00253B9A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2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5</w:t>
            </w:r>
          </w:p>
        </w:tc>
        <w:tc>
          <w:tcPr>
            <w:tcW w:w="3390" w:type="dxa"/>
            <w:gridSpan w:val="6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Организация дорожного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движения, обязанности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пешеходов и пассажиров</w:t>
            </w:r>
          </w:p>
        </w:tc>
        <w:tc>
          <w:tcPr>
            <w:tcW w:w="832" w:type="dxa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973E2F">
            <w:pPr>
              <w:rPr>
                <w:color w:val="000000"/>
              </w:rPr>
            </w:pPr>
            <w:r w:rsidRPr="00D73511">
              <w:rPr>
                <w:color w:val="000000"/>
              </w:rPr>
              <w:t>Изучают организацию дорожного движения.</w:t>
            </w:r>
          </w:p>
          <w:p w:rsidR="00BA4B51" w:rsidRPr="00A34EF7" w:rsidRDefault="00BA4B51" w:rsidP="00973E2F">
            <w:pPr>
              <w:rPr>
                <w:color w:val="000000"/>
              </w:rPr>
            </w:pPr>
            <w:r>
              <w:rPr>
                <w:color w:val="000000"/>
              </w:rPr>
              <w:t>Моделируют</w:t>
            </w:r>
            <w:r w:rsidRPr="00CD1383">
              <w:rPr>
                <w:color w:val="000000"/>
              </w:rPr>
              <w:t xml:space="preserve"> действия населения по сигналам оповещенияо ЧС.</w:t>
            </w:r>
          </w:p>
        </w:tc>
        <w:tc>
          <w:tcPr>
            <w:tcW w:w="1276" w:type="dxa"/>
          </w:tcPr>
          <w:p w:rsidR="00BA4B51" w:rsidRPr="00D94FB6" w:rsidRDefault="00C1238D" w:rsidP="00B44E70">
            <w:r>
              <w:t>1</w:t>
            </w:r>
            <w:r w:rsidR="006F4C0F">
              <w:t>.10</w:t>
            </w:r>
          </w:p>
        </w:tc>
        <w:tc>
          <w:tcPr>
            <w:tcW w:w="1304" w:type="dxa"/>
            <w:gridSpan w:val="2"/>
          </w:tcPr>
          <w:p w:rsidR="00BA4B51" w:rsidRDefault="00BA4B51"/>
          <w:p w:rsidR="00BA4B51" w:rsidRDefault="00BA4B51"/>
          <w:p w:rsidR="00BA4B51" w:rsidRPr="00D94FB6" w:rsidRDefault="00BA4B51" w:rsidP="00253B9A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28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6</w:t>
            </w:r>
          </w:p>
        </w:tc>
        <w:tc>
          <w:tcPr>
            <w:tcW w:w="3390" w:type="dxa"/>
            <w:gridSpan w:val="6"/>
          </w:tcPr>
          <w:p w:rsidR="00BA4B51" w:rsidRPr="00D94FB6" w:rsidRDefault="00BA4B51" w:rsidP="00D94FB6">
            <w:r w:rsidRPr="00CD1383">
              <w:rPr>
                <w:color w:val="000000"/>
              </w:rPr>
              <w:t>Велосипедист — водитель транспортного средства</w:t>
            </w:r>
          </w:p>
        </w:tc>
        <w:tc>
          <w:tcPr>
            <w:tcW w:w="832" w:type="dxa"/>
          </w:tcPr>
          <w:p w:rsidR="00BA4B51" w:rsidRDefault="00BA4B51"/>
          <w:p w:rsidR="00BA4B51" w:rsidRPr="00D94FB6" w:rsidRDefault="00FB7863" w:rsidP="00BA4B51">
            <w:r>
              <w:t xml:space="preserve">     1</w:t>
            </w:r>
          </w:p>
        </w:tc>
        <w:tc>
          <w:tcPr>
            <w:tcW w:w="7800" w:type="dxa"/>
          </w:tcPr>
          <w:p w:rsidR="00BA4B51" w:rsidRPr="00A34EF7" w:rsidRDefault="00BA4B51" w:rsidP="00EA5614">
            <w:pPr>
              <w:shd w:val="clear" w:color="auto" w:fill="FFFFFF"/>
              <w:jc w:val="both"/>
              <w:rPr>
                <w:color w:val="000000"/>
              </w:rPr>
            </w:pPr>
            <w:r w:rsidRPr="00DA0BB5">
              <w:rPr>
                <w:color w:val="000000"/>
              </w:rPr>
              <w:t>Изучают правила безопасного поведения на дорогевелосипедиста и водителя мопеда.</w:t>
            </w:r>
            <w:r>
              <w:rPr>
                <w:color w:val="000000"/>
              </w:rPr>
              <w:t xml:space="preserve"> Анализируют возможные опасности для велосипедиста на дороге.</w:t>
            </w:r>
          </w:p>
        </w:tc>
        <w:tc>
          <w:tcPr>
            <w:tcW w:w="1276" w:type="dxa"/>
          </w:tcPr>
          <w:p w:rsidR="00BA4B51" w:rsidRPr="00D94FB6" w:rsidRDefault="00C1238D" w:rsidP="00B44E70">
            <w:r>
              <w:t>8</w:t>
            </w:r>
            <w:r w:rsidR="006F4C0F">
              <w:t>.10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Pr="00EA5614" w:rsidRDefault="00BA4B51" w:rsidP="00253B9A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53B9A" w:rsidRPr="00D94FB6" w:rsidTr="00841D47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15485" w:type="dxa"/>
            <w:gridSpan w:val="13"/>
          </w:tcPr>
          <w:p w:rsidR="00253B9A" w:rsidRPr="00D94FB6" w:rsidRDefault="00253B9A" w:rsidP="00D94FB6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>3.</w:t>
            </w:r>
            <w:r w:rsidRPr="00DB6718">
              <w:rPr>
                <w:rFonts w:eastAsia="Calibri"/>
                <w:b/>
                <w:bCs/>
                <w:i/>
                <w:color w:val="000000"/>
                <w:lang w:eastAsia="en-US"/>
              </w:rPr>
              <w:t>Безопасность на водоемах</w:t>
            </w: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 (3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855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7</w:t>
            </w:r>
          </w:p>
        </w:tc>
        <w:tc>
          <w:tcPr>
            <w:tcW w:w="3375" w:type="dxa"/>
            <w:gridSpan w:val="5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Безопасное поведение на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водоемах в различных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условиях</w:t>
            </w:r>
          </w:p>
        </w:tc>
        <w:tc>
          <w:tcPr>
            <w:tcW w:w="847" w:type="dxa"/>
            <w:gridSpan w:val="2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  <w:tcBorders>
              <w:top w:val="nil"/>
            </w:tcBorders>
          </w:tcPr>
          <w:p w:rsidR="00BA4B51" w:rsidRDefault="00BA4B51" w:rsidP="00EA5614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Различают виды водоемов. Анализируют о</w:t>
            </w:r>
            <w:r w:rsidRPr="00EA5614">
              <w:rPr>
                <w:color w:val="000000"/>
              </w:rPr>
              <w:t xml:space="preserve">собенности состояния </w:t>
            </w:r>
          </w:p>
          <w:p w:rsidR="00BA4B51" w:rsidRDefault="00BA4B51" w:rsidP="00EA5614">
            <w:pPr>
              <w:shd w:val="clear" w:color="auto" w:fill="FFFFFF"/>
              <w:jc w:val="both"/>
              <w:rPr>
                <w:color w:val="000000"/>
              </w:rPr>
            </w:pPr>
            <w:r w:rsidRPr="00EA5614">
              <w:rPr>
                <w:color w:val="000000"/>
              </w:rPr>
              <w:t xml:space="preserve">водоемов в различное время года. </w:t>
            </w:r>
            <w:r>
              <w:rPr>
                <w:color w:val="000000"/>
              </w:rPr>
              <w:t>Изучают с</w:t>
            </w:r>
            <w:r w:rsidRPr="00EA5614">
              <w:rPr>
                <w:color w:val="000000"/>
              </w:rPr>
              <w:t>облюдение правил</w:t>
            </w:r>
          </w:p>
          <w:p w:rsidR="00BA4B51" w:rsidRPr="00B04628" w:rsidRDefault="00BA4B51" w:rsidP="00EA5614">
            <w:pPr>
              <w:shd w:val="clear" w:color="auto" w:fill="FFFFFF"/>
              <w:jc w:val="both"/>
              <w:rPr>
                <w:color w:val="000000"/>
              </w:rPr>
            </w:pPr>
            <w:r w:rsidRPr="00EA5614">
              <w:rPr>
                <w:color w:val="000000"/>
              </w:rPr>
              <w:t xml:space="preserve"> безопасности при купании в оборудованных и необорудованных местах.</w:t>
            </w:r>
          </w:p>
        </w:tc>
        <w:tc>
          <w:tcPr>
            <w:tcW w:w="1276" w:type="dxa"/>
            <w:tcBorders>
              <w:top w:val="nil"/>
            </w:tcBorders>
          </w:tcPr>
          <w:p w:rsidR="00BA4B51" w:rsidRPr="00D94FB6" w:rsidRDefault="00C1238D" w:rsidP="00B44E70">
            <w:r>
              <w:t>15</w:t>
            </w:r>
            <w:r w:rsidR="006F4C0F">
              <w:t>.10</w:t>
            </w:r>
          </w:p>
        </w:tc>
        <w:tc>
          <w:tcPr>
            <w:tcW w:w="1304" w:type="dxa"/>
            <w:gridSpan w:val="2"/>
            <w:tcBorders>
              <w:top w:val="nil"/>
            </w:tcBorders>
          </w:tcPr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Pr="00EA5614" w:rsidRDefault="00BA4B51" w:rsidP="00A34EF7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16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lastRenderedPageBreak/>
              <w:t>8</w:t>
            </w:r>
          </w:p>
        </w:tc>
        <w:tc>
          <w:tcPr>
            <w:tcW w:w="3375" w:type="dxa"/>
            <w:gridSpan w:val="5"/>
          </w:tcPr>
          <w:p w:rsidR="00BA4B51" w:rsidRDefault="00BA4B51" w:rsidP="00BA4B51">
            <w:r w:rsidRPr="00CD1383">
              <w:t>Безопасный отдых на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водоемах</w:t>
            </w:r>
          </w:p>
        </w:tc>
        <w:tc>
          <w:tcPr>
            <w:tcW w:w="847" w:type="dxa"/>
            <w:gridSpan w:val="2"/>
          </w:tcPr>
          <w:p w:rsidR="00BA4B51" w:rsidRDefault="00BA4B51"/>
          <w:p w:rsidR="00BA4B51" w:rsidRPr="00D94FB6" w:rsidRDefault="00FB7863" w:rsidP="00BA4B51">
            <w:r>
              <w:t xml:space="preserve">     1</w:t>
            </w:r>
          </w:p>
        </w:tc>
        <w:tc>
          <w:tcPr>
            <w:tcW w:w="7800" w:type="dxa"/>
            <w:tcBorders>
              <w:top w:val="single" w:sz="4" w:space="0" w:color="auto"/>
            </w:tcBorders>
          </w:tcPr>
          <w:p w:rsidR="00BA4B51" w:rsidRPr="00A34EF7" w:rsidRDefault="00BA4B51" w:rsidP="00EA5614">
            <w:pPr>
              <w:spacing w:line="140" w:lineRule="atLeast"/>
              <w:rPr>
                <w:color w:val="000000"/>
              </w:rPr>
            </w:pP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предвидеть во</w:t>
            </w:r>
            <w:r>
              <w:rPr>
                <w:color w:val="000000"/>
              </w:rPr>
              <w:t xml:space="preserve">зникновение опасных ситуаций по </w:t>
            </w:r>
            <w:r w:rsidRPr="00CD1383">
              <w:rPr>
                <w:color w:val="000000"/>
              </w:rPr>
              <w:t>характерным признакам их проявления, а также на основе информации, получаемойиз различных источников.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A4B51" w:rsidRPr="00D94FB6" w:rsidRDefault="00C1238D" w:rsidP="00B44E70">
            <w:r>
              <w:t>22</w:t>
            </w:r>
            <w:r w:rsidR="006F4C0F">
              <w:t>.10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</w:tcPr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50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9</w:t>
            </w:r>
          </w:p>
        </w:tc>
        <w:tc>
          <w:tcPr>
            <w:tcW w:w="3375" w:type="dxa"/>
            <w:gridSpan w:val="5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Оказание помощи терпящим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бедствие на воде</w:t>
            </w:r>
          </w:p>
        </w:tc>
        <w:tc>
          <w:tcPr>
            <w:tcW w:w="847" w:type="dxa"/>
            <w:gridSpan w:val="2"/>
          </w:tcPr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EA5614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Систематизируют знания безопасности</w:t>
            </w:r>
            <w:r w:rsidRPr="00EA5614">
              <w:rPr>
                <w:color w:val="000000"/>
              </w:rPr>
              <w:t xml:space="preserve"> отдых</w:t>
            </w:r>
            <w:r>
              <w:rPr>
                <w:color w:val="000000"/>
              </w:rPr>
              <w:t>а</w:t>
            </w:r>
            <w:r w:rsidRPr="00EA5614">
              <w:rPr>
                <w:color w:val="000000"/>
              </w:rPr>
              <w:t xml:space="preserve"> у воды. </w:t>
            </w:r>
            <w:r>
              <w:rPr>
                <w:color w:val="000000"/>
              </w:rPr>
              <w:t xml:space="preserve">Изучают </w:t>
            </w:r>
          </w:p>
          <w:p w:rsidR="00BA4B51" w:rsidRPr="00EA5614" w:rsidRDefault="00BA4B51" w:rsidP="00EA561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</w:t>
            </w:r>
            <w:r w:rsidRPr="00EA5614">
              <w:rPr>
                <w:color w:val="000000"/>
              </w:rPr>
              <w:t>казание само- и взаимопомощи терпящим бедствие на воде.</w:t>
            </w:r>
          </w:p>
        </w:tc>
        <w:tc>
          <w:tcPr>
            <w:tcW w:w="1276" w:type="dxa"/>
          </w:tcPr>
          <w:p w:rsidR="00BA4B51" w:rsidRPr="00EA5614" w:rsidRDefault="006F4C0F" w:rsidP="00C1238D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C1238D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.11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Pr="00EA5614" w:rsidRDefault="00BA4B51" w:rsidP="00A34EF7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A34EF7" w:rsidRPr="00D94FB6" w:rsidTr="00841D47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98"/>
        </w:trPr>
        <w:tc>
          <w:tcPr>
            <w:tcW w:w="15485" w:type="dxa"/>
            <w:gridSpan w:val="13"/>
            <w:tcBorders>
              <w:bottom w:val="single" w:sz="4" w:space="0" w:color="auto"/>
            </w:tcBorders>
          </w:tcPr>
          <w:p w:rsidR="00A34EF7" w:rsidRPr="00D94FB6" w:rsidRDefault="00A34EF7" w:rsidP="00DB671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4. </w:t>
            </w:r>
            <w:r w:rsidRPr="00DB6718">
              <w:rPr>
                <w:b/>
                <w:i/>
              </w:rPr>
              <w:t>Экология и безопасность</w:t>
            </w:r>
            <w:r>
              <w:rPr>
                <w:b/>
                <w:i/>
              </w:rPr>
              <w:t xml:space="preserve"> (2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10</w:t>
            </w:r>
          </w:p>
        </w:tc>
        <w:tc>
          <w:tcPr>
            <w:tcW w:w="3360" w:type="dxa"/>
            <w:gridSpan w:val="4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Загрязнение окружающей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среды и здоровье человека</w:t>
            </w:r>
          </w:p>
        </w:tc>
        <w:tc>
          <w:tcPr>
            <w:tcW w:w="862" w:type="dxa"/>
            <w:gridSpan w:val="3"/>
          </w:tcPr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D94FB6">
            <w:pPr>
              <w:rPr>
                <w:color w:val="000000"/>
              </w:rPr>
            </w:pPr>
            <w:r>
              <w:rPr>
                <w:color w:val="000000"/>
              </w:rPr>
              <w:t>Изучают</w:t>
            </w:r>
            <w:r w:rsidRPr="00CD1383">
              <w:rPr>
                <w:color w:val="000000"/>
              </w:rPr>
              <w:t xml:space="preserve"> об опасных и чрезвычайных ситуациях, о влиянии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последствий на безопасность личности, общества и государства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1276" w:type="dxa"/>
          </w:tcPr>
          <w:p w:rsidR="00BA4B51" w:rsidRPr="00D94FB6" w:rsidRDefault="006F4C0F" w:rsidP="00C1238D">
            <w:r>
              <w:t>1</w:t>
            </w:r>
            <w:r w:rsidR="00C1238D">
              <w:t>9</w:t>
            </w:r>
            <w:r>
              <w:t>.11</w:t>
            </w:r>
          </w:p>
        </w:tc>
        <w:tc>
          <w:tcPr>
            <w:tcW w:w="1304" w:type="dxa"/>
            <w:gridSpan w:val="2"/>
          </w:tcPr>
          <w:p w:rsidR="00BA4B51" w:rsidRDefault="00BA4B51"/>
          <w:p w:rsidR="00BA4B51" w:rsidRPr="00D94FB6" w:rsidRDefault="00BA4B51" w:rsidP="00A34EF7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350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11</w:t>
            </w:r>
          </w:p>
        </w:tc>
        <w:tc>
          <w:tcPr>
            <w:tcW w:w="3360" w:type="dxa"/>
            <w:gridSpan w:val="4"/>
          </w:tcPr>
          <w:p w:rsidR="00BA4B51" w:rsidRPr="00BA4B51" w:rsidRDefault="00BA4B51" w:rsidP="00D94FB6">
            <w:pPr>
              <w:rPr>
                <w:color w:val="000000"/>
              </w:rPr>
            </w:pPr>
            <w:r w:rsidRPr="00BA4B51">
              <w:rPr>
                <w:color w:val="000000"/>
              </w:rPr>
              <w:t xml:space="preserve">Правила безопасного </w:t>
            </w:r>
          </w:p>
          <w:p w:rsidR="00BA4B51" w:rsidRPr="00BA4B51" w:rsidRDefault="00BA4B51" w:rsidP="00D94FB6">
            <w:pPr>
              <w:rPr>
                <w:color w:val="000000"/>
              </w:rPr>
            </w:pPr>
            <w:r w:rsidRPr="00BA4B51">
              <w:rPr>
                <w:color w:val="000000"/>
              </w:rPr>
              <w:t>поведения при</w:t>
            </w:r>
          </w:p>
          <w:p w:rsidR="00BA4B51" w:rsidRPr="00BA4B51" w:rsidRDefault="00BA4B51" w:rsidP="00D94FB6">
            <w:pPr>
              <w:rPr>
                <w:color w:val="000000"/>
              </w:rPr>
            </w:pPr>
            <w:r w:rsidRPr="00BA4B51">
              <w:rPr>
                <w:color w:val="000000"/>
              </w:rPr>
              <w:t xml:space="preserve"> неблагоприятной </w:t>
            </w:r>
          </w:p>
          <w:p w:rsidR="00BA4B51" w:rsidRPr="00BA4B51" w:rsidRDefault="00BA4B51" w:rsidP="00D94FB6">
            <w:pPr>
              <w:rPr>
                <w:color w:val="000000"/>
              </w:rPr>
            </w:pPr>
            <w:r w:rsidRPr="00BA4B51">
              <w:rPr>
                <w:color w:val="000000"/>
              </w:rPr>
              <w:t xml:space="preserve">экологической </w:t>
            </w:r>
          </w:p>
          <w:p w:rsidR="00BA4B51" w:rsidRPr="00B04628" w:rsidRDefault="00BA4B51" w:rsidP="00D94FB6">
            <w:pPr>
              <w:rPr>
                <w:b/>
              </w:rPr>
            </w:pPr>
            <w:r w:rsidRPr="00BA4B51">
              <w:rPr>
                <w:color w:val="000000"/>
              </w:rPr>
              <w:t>обстановке</w:t>
            </w:r>
          </w:p>
        </w:tc>
        <w:tc>
          <w:tcPr>
            <w:tcW w:w="862" w:type="dxa"/>
            <w:gridSpan w:val="3"/>
          </w:tcPr>
          <w:p w:rsidR="00BA4B51" w:rsidRDefault="00BA4B51">
            <w:pPr>
              <w:rPr>
                <w:b/>
              </w:rPr>
            </w:pPr>
          </w:p>
          <w:p w:rsidR="00BA4B51" w:rsidRPr="00FB7863" w:rsidRDefault="00FB7863">
            <w:r w:rsidRPr="00FB7863">
              <w:t>1</w:t>
            </w:r>
          </w:p>
          <w:p w:rsidR="00BA4B51" w:rsidRDefault="00BA4B51">
            <w:pPr>
              <w:rPr>
                <w:b/>
              </w:rPr>
            </w:pPr>
          </w:p>
          <w:p w:rsidR="00BA4B51" w:rsidRDefault="00BA4B51">
            <w:pPr>
              <w:rPr>
                <w:b/>
              </w:rPr>
            </w:pPr>
          </w:p>
          <w:p w:rsidR="00BA4B51" w:rsidRPr="00B04628" w:rsidRDefault="00BA4B51" w:rsidP="00BA4B51">
            <w:pPr>
              <w:rPr>
                <w:b/>
              </w:rPr>
            </w:pPr>
          </w:p>
        </w:tc>
        <w:tc>
          <w:tcPr>
            <w:tcW w:w="7800" w:type="dxa"/>
          </w:tcPr>
          <w:p w:rsidR="00BA4B51" w:rsidRDefault="00BA4B51" w:rsidP="00D94FB6">
            <w:pPr>
              <w:shd w:val="clear" w:color="auto" w:fill="FFFFFF"/>
              <w:ind w:right="10"/>
              <w:rPr>
                <w:color w:val="000000"/>
              </w:rPr>
            </w:pPr>
            <w:r>
              <w:rPr>
                <w:color w:val="000000"/>
              </w:rPr>
              <w:t xml:space="preserve">Узнают о загрязнении окружающей природной среды, изучают </w:t>
            </w:r>
            <w:r w:rsidRPr="00B4260E">
              <w:rPr>
                <w:color w:val="000000"/>
              </w:rPr>
              <w:t>понятие о предельно допустимых конц</w:t>
            </w:r>
            <w:r>
              <w:rPr>
                <w:color w:val="000000"/>
              </w:rPr>
              <w:t>ентрациях загрязняющих веществ и</w:t>
            </w:r>
          </w:p>
          <w:p w:rsidR="00BA4B51" w:rsidRPr="00B04628" w:rsidRDefault="00BA4B51" w:rsidP="00D94FB6">
            <w:pPr>
              <w:shd w:val="clear" w:color="auto" w:fill="FFFFFF"/>
              <w:ind w:right="10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B4260E">
              <w:rPr>
                <w:color w:val="000000"/>
              </w:rPr>
              <w:t>ероприятия</w:t>
            </w:r>
            <w:r>
              <w:rPr>
                <w:color w:val="000000"/>
              </w:rPr>
              <w:t xml:space="preserve">х, проводимые на защите здоровья </w:t>
            </w:r>
            <w:r w:rsidRPr="00B4260E">
              <w:rPr>
                <w:color w:val="000000"/>
              </w:rPr>
              <w:t>населения в местах с неблагоприятной экологической обстановкой.</w:t>
            </w:r>
            <w:r>
              <w:rPr>
                <w:color w:val="000000"/>
              </w:rPr>
              <w:t xml:space="preserve"> Осваивают приемы </w:t>
            </w:r>
            <w:r w:rsidRPr="00CD1383">
              <w:rPr>
                <w:color w:val="000000"/>
              </w:rPr>
              <w:t>действий в опасных и чрезвычайных ситуациях природногохарактера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</w:tcPr>
          <w:p w:rsidR="00BA4B51" w:rsidRPr="00D94FB6" w:rsidRDefault="006F4C0F" w:rsidP="00C1238D">
            <w:pPr>
              <w:shd w:val="clear" w:color="auto" w:fill="FFFFFF"/>
              <w:ind w:right="1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1238D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Pr="00D94FB6" w:rsidRDefault="00BA4B51" w:rsidP="00A34EF7">
            <w:pPr>
              <w:shd w:val="clear" w:color="auto" w:fill="FFFFFF"/>
              <w:ind w:right="10"/>
              <w:rPr>
                <w:rFonts w:eastAsia="Calibri"/>
                <w:lang w:eastAsia="en-US"/>
              </w:rPr>
            </w:pPr>
          </w:p>
        </w:tc>
      </w:tr>
      <w:tr w:rsidR="00A34EF7" w:rsidRPr="00D94FB6" w:rsidTr="00841D47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15"/>
        </w:trPr>
        <w:tc>
          <w:tcPr>
            <w:tcW w:w="15485" w:type="dxa"/>
            <w:gridSpan w:val="13"/>
          </w:tcPr>
          <w:p w:rsidR="00A34EF7" w:rsidRPr="00B04628" w:rsidRDefault="00A34EF7" w:rsidP="00D94FB6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B04628">
              <w:rPr>
                <w:rFonts w:eastAsia="Calibri"/>
                <w:b/>
                <w:bCs/>
                <w:i/>
                <w:color w:val="000000"/>
                <w:lang w:eastAsia="en-US"/>
              </w:rPr>
              <w:t>5. Чрезвычайные ситуации техногенного характера и защита населения (5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81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12</w:t>
            </w:r>
          </w:p>
        </w:tc>
        <w:tc>
          <w:tcPr>
            <w:tcW w:w="3345" w:type="dxa"/>
            <w:gridSpan w:val="3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Классификация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чрезвычайных ситуаций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техногенного характера</w:t>
            </w:r>
          </w:p>
        </w:tc>
        <w:tc>
          <w:tcPr>
            <w:tcW w:w="877" w:type="dxa"/>
            <w:gridSpan w:val="4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917ED0">
            <w:pPr>
              <w:shd w:val="clear" w:color="auto" w:fill="FFFFFF"/>
              <w:jc w:val="both"/>
              <w:rPr>
                <w:color w:val="000000"/>
              </w:rPr>
            </w:pPr>
            <w:r w:rsidRPr="00917ED0">
              <w:rPr>
                <w:color w:val="000000"/>
              </w:rPr>
              <w:t>Изучают общие понятия о чрезвычайной ситуации техногенного</w:t>
            </w:r>
          </w:p>
          <w:p w:rsidR="00BA4B51" w:rsidRDefault="00BA4B51" w:rsidP="00917ED0">
            <w:pPr>
              <w:shd w:val="clear" w:color="auto" w:fill="FFFFFF"/>
              <w:jc w:val="both"/>
              <w:rPr>
                <w:color w:val="000000"/>
              </w:rPr>
            </w:pPr>
            <w:r w:rsidRPr="00917ED0">
              <w:rPr>
                <w:color w:val="000000"/>
              </w:rPr>
              <w:t xml:space="preserve"> характера. Классификация чрезвычайных ситуаций техногенного </w:t>
            </w:r>
          </w:p>
          <w:p w:rsidR="00BA4B51" w:rsidRPr="00917ED0" w:rsidRDefault="00BA4B51" w:rsidP="00917ED0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917ED0">
              <w:rPr>
                <w:color w:val="000000"/>
              </w:rPr>
              <w:t>характера по типам и видам их возникновения.</w:t>
            </w:r>
          </w:p>
        </w:tc>
        <w:tc>
          <w:tcPr>
            <w:tcW w:w="1276" w:type="dxa"/>
          </w:tcPr>
          <w:p w:rsidR="00BA4B51" w:rsidRPr="00917ED0" w:rsidRDefault="00C1238D" w:rsidP="009859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6F4C0F">
              <w:rPr>
                <w:rFonts w:ascii="Calibri" w:hAnsi="Calibri" w:cs="Calibri"/>
                <w:color w:val="000000"/>
              </w:rPr>
              <w:t>.12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</w:rPr>
            </w:pPr>
          </w:p>
          <w:p w:rsidR="00BA4B51" w:rsidRPr="00917ED0" w:rsidRDefault="00BA4B51" w:rsidP="00A34EF7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13</w:t>
            </w:r>
          </w:p>
        </w:tc>
        <w:tc>
          <w:tcPr>
            <w:tcW w:w="3345" w:type="dxa"/>
            <w:gridSpan w:val="3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Аварии на радиационно</w:t>
            </w:r>
            <w:r>
              <w:rPr>
                <w:color w:val="000000"/>
              </w:rPr>
              <w:t>-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опасных объектах и их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возможные последствия</w:t>
            </w:r>
          </w:p>
        </w:tc>
        <w:tc>
          <w:tcPr>
            <w:tcW w:w="877" w:type="dxa"/>
            <w:gridSpan w:val="4"/>
          </w:tcPr>
          <w:p w:rsidR="00BA4B51" w:rsidRDefault="00BA4B51"/>
          <w:p w:rsidR="00BA4B51" w:rsidRPr="00D94FB6" w:rsidRDefault="00FB7863" w:rsidP="00D94FB6">
            <w:r>
              <w:t xml:space="preserve">     1</w:t>
            </w:r>
          </w:p>
        </w:tc>
        <w:tc>
          <w:tcPr>
            <w:tcW w:w="7800" w:type="dxa"/>
          </w:tcPr>
          <w:p w:rsidR="00BA4B51" w:rsidRDefault="00BA4B51" w:rsidP="00D94FB6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 xml:space="preserve">предвидеть возникновение опасных ситуаций по характерным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признакам их проявления, а также на основе информации, получаемой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из различных источников на радиационно</w:t>
            </w:r>
            <w:r>
              <w:rPr>
                <w:color w:val="000000"/>
              </w:rPr>
              <w:t>-</w:t>
            </w:r>
            <w:r w:rsidRPr="00CD1383">
              <w:rPr>
                <w:color w:val="000000"/>
              </w:rPr>
              <w:t xml:space="preserve"> опасных </w:t>
            </w:r>
            <w:proofErr w:type="spellStart"/>
            <w:proofErr w:type="gramStart"/>
            <w:r w:rsidRPr="00CD1383">
              <w:rPr>
                <w:color w:val="000000"/>
              </w:rPr>
              <w:t>объектах</w:t>
            </w:r>
            <w:r>
              <w:rPr>
                <w:color w:val="000000"/>
              </w:rPr>
              <w:t>.</w:t>
            </w:r>
            <w:r w:rsidRPr="00917ED0">
              <w:rPr>
                <w:color w:val="000000"/>
              </w:rPr>
              <w:t>Узнают</w:t>
            </w:r>
            <w:proofErr w:type="spellEnd"/>
            <w:proofErr w:type="gramEnd"/>
          </w:p>
          <w:p w:rsidR="00BA4B51" w:rsidRDefault="00BA4B51" w:rsidP="00D94FB6">
            <w:pPr>
              <w:rPr>
                <w:color w:val="000000"/>
              </w:rPr>
            </w:pPr>
            <w:r w:rsidRPr="00917ED0">
              <w:rPr>
                <w:color w:val="000000"/>
              </w:rPr>
              <w:t>о потенциально опасных основных</w:t>
            </w:r>
            <w:r w:rsidRPr="00CD1383">
              <w:rPr>
                <w:color w:val="000000"/>
              </w:rPr>
              <w:t xml:space="preserve"> радиационно</w:t>
            </w:r>
            <w:r>
              <w:rPr>
                <w:color w:val="000000"/>
              </w:rPr>
              <w:t>-</w:t>
            </w:r>
            <w:r w:rsidRPr="00CD1383">
              <w:rPr>
                <w:color w:val="000000"/>
              </w:rPr>
              <w:t>о</w:t>
            </w:r>
            <w:r>
              <w:rPr>
                <w:color w:val="000000"/>
              </w:rPr>
              <w:t>пасных объ</w:t>
            </w:r>
            <w:r w:rsidRPr="00917ED0">
              <w:rPr>
                <w:color w:val="000000"/>
              </w:rPr>
              <w:t>ектах</w:t>
            </w:r>
          </w:p>
          <w:p w:rsidR="00BA4B51" w:rsidRPr="00D94FB6" w:rsidRDefault="00BA4B51" w:rsidP="00D94FB6">
            <w:r w:rsidRPr="00917ED0">
              <w:rPr>
                <w:color w:val="000000"/>
              </w:rPr>
              <w:t xml:space="preserve"> экономики</w:t>
            </w:r>
          </w:p>
        </w:tc>
        <w:tc>
          <w:tcPr>
            <w:tcW w:w="1276" w:type="dxa"/>
          </w:tcPr>
          <w:p w:rsidR="00BA4B51" w:rsidRDefault="00BA4B51"/>
          <w:p w:rsidR="00BA4B51" w:rsidRDefault="00C1238D">
            <w:r>
              <w:t>10</w:t>
            </w:r>
            <w:r w:rsidR="006F4C0F">
              <w:t>.12</w:t>
            </w:r>
          </w:p>
          <w:p w:rsidR="00BA4B51" w:rsidRPr="00D94FB6" w:rsidRDefault="00BA4B51" w:rsidP="00D94FB6"/>
        </w:tc>
        <w:tc>
          <w:tcPr>
            <w:tcW w:w="1304" w:type="dxa"/>
            <w:gridSpan w:val="2"/>
          </w:tcPr>
          <w:p w:rsidR="00BA4B51" w:rsidRDefault="00BA4B51"/>
          <w:p w:rsidR="00BA4B51" w:rsidRDefault="00BA4B51"/>
          <w:p w:rsidR="00BA4B51" w:rsidRDefault="00BA4B51"/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14</w:t>
            </w:r>
          </w:p>
        </w:tc>
        <w:tc>
          <w:tcPr>
            <w:tcW w:w="3345" w:type="dxa"/>
            <w:gridSpan w:val="3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Аварии на химически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опасных объектах и их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возможные последствия</w:t>
            </w:r>
          </w:p>
        </w:tc>
        <w:tc>
          <w:tcPr>
            <w:tcW w:w="877" w:type="dxa"/>
            <w:gridSpan w:val="4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D94FB6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 xml:space="preserve">предвидеть возникновение опасных ситуаций по характерным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признакам их проявления, а также на основе информации, получаемой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из различных источников на химически опасных объектах</w:t>
            </w:r>
            <w:r>
              <w:rPr>
                <w:color w:val="000000"/>
              </w:rPr>
              <w:t xml:space="preserve">. </w:t>
            </w:r>
          </w:p>
          <w:p w:rsidR="00BA4B51" w:rsidRPr="00D94FB6" w:rsidRDefault="00BA4B51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Изучают возможные последствия</w:t>
            </w:r>
          </w:p>
        </w:tc>
        <w:tc>
          <w:tcPr>
            <w:tcW w:w="1276" w:type="dxa"/>
          </w:tcPr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C123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6F4C0F">
              <w:rPr>
                <w:rFonts w:eastAsia="Calibri"/>
                <w:lang w:eastAsia="en-US"/>
              </w:rPr>
              <w:t>.12</w:t>
            </w:r>
          </w:p>
          <w:p w:rsidR="00BA4B51" w:rsidRPr="00D94FB6" w:rsidRDefault="00BA4B51" w:rsidP="00A34EF7">
            <w:pPr>
              <w:rPr>
                <w:rFonts w:eastAsia="Calibri"/>
                <w:lang w:eastAsia="en-US"/>
              </w:rPr>
            </w:pP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Pr="00D94FB6" w:rsidRDefault="00BA4B51" w:rsidP="00A34EF7">
            <w:pPr>
              <w:rPr>
                <w:rFonts w:eastAsia="Calibri"/>
                <w:lang w:eastAsia="en-US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15</w:t>
            </w:r>
          </w:p>
        </w:tc>
        <w:tc>
          <w:tcPr>
            <w:tcW w:w="3345" w:type="dxa"/>
            <w:gridSpan w:val="3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Пожары и взрывы на взрывопожароопасных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объектах экономики и их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 xml:space="preserve"> возможные последствия</w:t>
            </w:r>
          </w:p>
        </w:tc>
        <w:tc>
          <w:tcPr>
            <w:tcW w:w="877" w:type="dxa"/>
            <w:gridSpan w:val="4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A34EF7">
            <w:pPr>
              <w:rPr>
                <w:color w:val="000000"/>
              </w:rPr>
            </w:pP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предвидеть возникновение опасных ситуаций по характерным</w:t>
            </w:r>
          </w:p>
          <w:p w:rsidR="00BA4B51" w:rsidRDefault="00BA4B51" w:rsidP="00A34EF7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признакам их проявления, а также на основе информации, получаемой</w:t>
            </w:r>
          </w:p>
          <w:p w:rsidR="00BA4B51" w:rsidRPr="00B04628" w:rsidRDefault="00BA4B51" w:rsidP="00A34EF7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из различных источников на взрывопожароопасных объектах экономики</w:t>
            </w:r>
            <w:r>
              <w:rPr>
                <w:color w:val="000000"/>
              </w:rPr>
              <w:t>. Изучают возможные последствия</w:t>
            </w:r>
          </w:p>
        </w:tc>
        <w:tc>
          <w:tcPr>
            <w:tcW w:w="1276" w:type="dxa"/>
          </w:tcPr>
          <w:p w:rsidR="00BA4B51" w:rsidRPr="00D94FB6" w:rsidRDefault="00C1238D" w:rsidP="00A34EF7">
            <w:r>
              <w:t>24</w:t>
            </w:r>
            <w:r w:rsidR="006F4C0F">
              <w:t>.12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A34EF7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082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16</w:t>
            </w:r>
          </w:p>
        </w:tc>
        <w:tc>
          <w:tcPr>
            <w:tcW w:w="3345" w:type="dxa"/>
            <w:gridSpan w:val="3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Аварии на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гидротехнических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сооружениях и их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последствия</w:t>
            </w:r>
          </w:p>
        </w:tc>
        <w:tc>
          <w:tcPr>
            <w:tcW w:w="877" w:type="dxa"/>
            <w:gridSpan w:val="4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Умение предвидеть возникновение опасных ситуаций по характерным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признакам их проявления, а также на основе информации, получаемой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из различных источников на гидротехнических сооружениях</w:t>
            </w:r>
            <w:r>
              <w:rPr>
                <w:color w:val="000000"/>
              </w:rPr>
              <w:t xml:space="preserve">. </w:t>
            </w:r>
          </w:p>
          <w:p w:rsidR="00BA4B51" w:rsidRPr="00D94FB6" w:rsidRDefault="00BA4B51" w:rsidP="00D94FB6">
            <w:r>
              <w:rPr>
                <w:color w:val="000000"/>
              </w:rPr>
              <w:t>Изучают возможные последствия</w:t>
            </w:r>
          </w:p>
        </w:tc>
        <w:tc>
          <w:tcPr>
            <w:tcW w:w="1276" w:type="dxa"/>
          </w:tcPr>
          <w:p w:rsidR="00BA4B51" w:rsidRDefault="00BA4B51"/>
          <w:p w:rsidR="00BA4B51" w:rsidRPr="00D94FB6" w:rsidRDefault="006F4C0F" w:rsidP="00C1238D">
            <w:r>
              <w:t>1</w:t>
            </w:r>
            <w:r w:rsidR="00C1238D">
              <w:t>4</w:t>
            </w:r>
            <w:r>
              <w:t>.01</w:t>
            </w:r>
          </w:p>
        </w:tc>
        <w:tc>
          <w:tcPr>
            <w:tcW w:w="1304" w:type="dxa"/>
            <w:gridSpan w:val="2"/>
          </w:tcPr>
          <w:p w:rsidR="00BA4B51" w:rsidRDefault="00BA4B51"/>
          <w:p w:rsidR="00BA4B51" w:rsidRDefault="00BA4B51"/>
          <w:p w:rsidR="00BA4B51" w:rsidRDefault="00BA4B51"/>
          <w:p w:rsidR="00BA4B51" w:rsidRPr="00D94FB6" w:rsidRDefault="00BA4B51" w:rsidP="00A34EF7"/>
        </w:tc>
      </w:tr>
      <w:tr w:rsidR="0077684E" w:rsidRPr="00D94FB6" w:rsidTr="006F4C0F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62"/>
        </w:trPr>
        <w:tc>
          <w:tcPr>
            <w:tcW w:w="15485" w:type="dxa"/>
            <w:gridSpan w:val="13"/>
          </w:tcPr>
          <w:p w:rsidR="0077684E" w:rsidRPr="00D94FB6" w:rsidRDefault="0077684E" w:rsidP="00A34EF7">
            <w:pPr>
              <w:jc w:val="center"/>
              <w:rPr>
                <w:rFonts w:eastAsia="Calibri"/>
                <w:lang w:eastAsia="en-US"/>
              </w:rPr>
            </w:pPr>
            <w:r w:rsidRPr="00C630C0">
              <w:rPr>
                <w:rFonts w:eastAsia="Calibri"/>
                <w:b/>
                <w:bCs/>
                <w:lang w:eastAsia="en-US"/>
              </w:rPr>
              <w:t>Раздел II.  Защита населения Российской Федерации от чрезвычайных ситуаций (7 ч.)</w:t>
            </w:r>
          </w:p>
        </w:tc>
      </w:tr>
      <w:tr w:rsidR="0077684E" w:rsidRPr="00D94FB6" w:rsidTr="006F4C0F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20"/>
        </w:trPr>
        <w:tc>
          <w:tcPr>
            <w:tcW w:w="15485" w:type="dxa"/>
            <w:gridSpan w:val="13"/>
          </w:tcPr>
          <w:p w:rsidR="0077684E" w:rsidRPr="00D94FB6" w:rsidRDefault="0077684E" w:rsidP="00A34EF7">
            <w:pPr>
              <w:jc w:val="center"/>
              <w:rPr>
                <w:i/>
              </w:rPr>
            </w:pPr>
            <w:r w:rsidRPr="00C630C0">
              <w:rPr>
                <w:b/>
                <w:bCs/>
                <w:i/>
              </w:rPr>
              <w:t>1.Чрезвычайные ситуации техногенного характера и защита населения (4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0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lastRenderedPageBreak/>
              <w:t>17</w:t>
            </w:r>
          </w:p>
        </w:tc>
        <w:tc>
          <w:tcPr>
            <w:tcW w:w="3375" w:type="dxa"/>
            <w:gridSpan w:val="5"/>
          </w:tcPr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Обеспечение радиационн</w:t>
            </w:r>
            <w:r>
              <w:rPr>
                <w:color w:val="000000"/>
              </w:rPr>
              <w:t xml:space="preserve">ой безопасности населения </w:t>
            </w:r>
          </w:p>
        </w:tc>
        <w:tc>
          <w:tcPr>
            <w:tcW w:w="847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FB7863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</w:tcPr>
          <w:p w:rsidR="00BA4B51" w:rsidRPr="00D94FB6" w:rsidRDefault="00BA4B51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радиоактивных выбросах</w:t>
            </w:r>
          </w:p>
        </w:tc>
        <w:tc>
          <w:tcPr>
            <w:tcW w:w="1276" w:type="dxa"/>
          </w:tcPr>
          <w:p w:rsidR="00BA4B51" w:rsidRPr="00D94FB6" w:rsidRDefault="006F4C0F" w:rsidP="00C1238D">
            <w:r>
              <w:t>2</w:t>
            </w:r>
            <w:r w:rsidR="00C1238D">
              <w:t>1</w:t>
            </w:r>
            <w:r>
              <w:t>.01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00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18</w:t>
            </w:r>
          </w:p>
        </w:tc>
        <w:tc>
          <w:tcPr>
            <w:tcW w:w="3375" w:type="dxa"/>
            <w:gridSpan w:val="5"/>
          </w:tcPr>
          <w:p w:rsidR="00BA4B51" w:rsidRDefault="00BA4B51" w:rsidP="00EA5614">
            <w:pPr>
              <w:ind w:right="80"/>
              <w:rPr>
                <w:color w:val="000000"/>
              </w:rPr>
            </w:pPr>
            <w:r w:rsidRPr="00CD1383">
              <w:rPr>
                <w:color w:val="000000"/>
              </w:rPr>
              <w:t>Обеспечение хи</w:t>
            </w:r>
            <w:r>
              <w:rPr>
                <w:color w:val="000000"/>
              </w:rPr>
              <w:t xml:space="preserve">мической </w:t>
            </w:r>
          </w:p>
          <w:p w:rsidR="00BA4B51" w:rsidRPr="00CD1383" w:rsidRDefault="00BA4B51" w:rsidP="00EA5614">
            <w:pPr>
              <w:ind w:right="8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защиты населения </w:t>
            </w:r>
          </w:p>
        </w:tc>
        <w:tc>
          <w:tcPr>
            <w:tcW w:w="847" w:type="dxa"/>
            <w:gridSpan w:val="2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FB7863" w:rsidP="00BA4B51">
            <w:pPr>
              <w:ind w:right="8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</w:tcPr>
          <w:p w:rsidR="00BA4B51" w:rsidRPr="00D94FB6" w:rsidRDefault="00BA4B51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выбросе ХОВ</w:t>
            </w:r>
          </w:p>
        </w:tc>
        <w:tc>
          <w:tcPr>
            <w:tcW w:w="1276" w:type="dxa"/>
          </w:tcPr>
          <w:p w:rsidR="00BA4B51" w:rsidRPr="00D94FB6" w:rsidRDefault="00C1238D" w:rsidP="00D94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  <w:r w:rsidR="006F4C0F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>
            <w:pPr>
              <w:rPr>
                <w:rFonts w:eastAsia="Calibri"/>
                <w:lang w:eastAsia="en-US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06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19</w:t>
            </w:r>
          </w:p>
        </w:tc>
        <w:tc>
          <w:tcPr>
            <w:tcW w:w="3375" w:type="dxa"/>
            <w:gridSpan w:val="5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Обеспечение защиты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населения от последствий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аварий на </w:t>
            </w:r>
            <w:proofErr w:type="spellStart"/>
            <w:r w:rsidRPr="00CD1383">
              <w:rPr>
                <w:color w:val="000000"/>
              </w:rPr>
              <w:t>взрывопожаро</w:t>
            </w:r>
            <w:proofErr w:type="spellEnd"/>
          </w:p>
          <w:p w:rsidR="00BA4B51" w:rsidRPr="00D94FB6" w:rsidRDefault="00BA4B51" w:rsidP="00D94FB6">
            <w:r w:rsidRPr="00CD1383">
              <w:rPr>
                <w:color w:val="000000"/>
              </w:rPr>
              <w:t>опасных объектах</w:t>
            </w:r>
          </w:p>
        </w:tc>
        <w:tc>
          <w:tcPr>
            <w:tcW w:w="847" w:type="dxa"/>
            <w:gridSpan w:val="2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Pr="00D94FB6" w:rsidRDefault="00BA4B51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пожаре и взрывах</w:t>
            </w:r>
          </w:p>
        </w:tc>
        <w:tc>
          <w:tcPr>
            <w:tcW w:w="1276" w:type="dxa"/>
          </w:tcPr>
          <w:p w:rsidR="00BA4B51" w:rsidRPr="00D94FB6" w:rsidRDefault="00C1238D" w:rsidP="00D94FB6">
            <w:r>
              <w:t>4</w:t>
            </w:r>
            <w:r w:rsidR="006F4C0F">
              <w:t>.02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206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20</w:t>
            </w:r>
          </w:p>
        </w:tc>
        <w:tc>
          <w:tcPr>
            <w:tcW w:w="3375" w:type="dxa"/>
            <w:gridSpan w:val="5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Обеспечение защиты </w:t>
            </w:r>
            <w:proofErr w:type="spellStart"/>
            <w:r w:rsidRPr="00CD1383">
              <w:rPr>
                <w:color w:val="000000"/>
              </w:rPr>
              <w:t>насе</w:t>
            </w:r>
            <w:proofErr w:type="spellEnd"/>
          </w:p>
          <w:p w:rsidR="00BA4B51" w:rsidRDefault="00BA4B51" w:rsidP="00D94FB6">
            <w:pPr>
              <w:rPr>
                <w:color w:val="000000"/>
              </w:rPr>
            </w:pPr>
            <w:proofErr w:type="spellStart"/>
            <w:r w:rsidRPr="00CD1383">
              <w:rPr>
                <w:color w:val="000000"/>
              </w:rPr>
              <w:t>ления</w:t>
            </w:r>
            <w:proofErr w:type="spellEnd"/>
            <w:r w:rsidRPr="00CD1383">
              <w:rPr>
                <w:color w:val="000000"/>
              </w:rPr>
              <w:t xml:space="preserve"> от последствий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аварий на </w:t>
            </w:r>
            <w:proofErr w:type="spellStart"/>
            <w:r w:rsidRPr="00CD1383">
              <w:rPr>
                <w:color w:val="000000"/>
              </w:rPr>
              <w:t>гидротехничес</w:t>
            </w:r>
            <w:proofErr w:type="spellEnd"/>
          </w:p>
          <w:p w:rsidR="00BA4B51" w:rsidRPr="00D94FB6" w:rsidRDefault="00BA4B51" w:rsidP="00D94FB6">
            <w:r w:rsidRPr="00CD1383">
              <w:rPr>
                <w:color w:val="000000"/>
              </w:rPr>
              <w:t>ких сооружениях</w:t>
            </w:r>
          </w:p>
        </w:tc>
        <w:tc>
          <w:tcPr>
            <w:tcW w:w="847" w:type="dxa"/>
            <w:gridSpan w:val="2"/>
          </w:tcPr>
          <w:p w:rsidR="00BA4B51" w:rsidRDefault="00BA4B51"/>
          <w:p w:rsidR="00BA4B51" w:rsidRDefault="00FB7863">
            <w:r>
              <w:t xml:space="preserve">     1</w:t>
            </w:r>
          </w:p>
          <w:p w:rsidR="00BA4B51" w:rsidRDefault="00BA4B51"/>
          <w:p w:rsidR="00BA4B51" w:rsidRPr="00D94FB6" w:rsidRDefault="00BA4B51" w:rsidP="00BA4B51"/>
        </w:tc>
        <w:tc>
          <w:tcPr>
            <w:tcW w:w="7800" w:type="dxa"/>
          </w:tcPr>
          <w:p w:rsidR="00BA4B51" w:rsidRPr="00D94FB6" w:rsidRDefault="00BA4B51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аварии на ГТС</w:t>
            </w:r>
          </w:p>
        </w:tc>
        <w:tc>
          <w:tcPr>
            <w:tcW w:w="1276" w:type="dxa"/>
          </w:tcPr>
          <w:p w:rsidR="00BA4B51" w:rsidRPr="00D94FB6" w:rsidRDefault="006F4C0F" w:rsidP="00C1238D">
            <w:r>
              <w:t>1</w:t>
            </w:r>
            <w:r w:rsidR="00C1238D">
              <w:t>1</w:t>
            </w:r>
            <w:r>
              <w:t>.02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77684E" w:rsidRPr="00D94FB6" w:rsidTr="006F4C0F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15485" w:type="dxa"/>
            <w:gridSpan w:val="13"/>
          </w:tcPr>
          <w:p w:rsidR="0077684E" w:rsidRPr="00D94FB6" w:rsidRDefault="0077684E" w:rsidP="00A34E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2. </w:t>
            </w:r>
            <w:r w:rsidRPr="00C630C0">
              <w:rPr>
                <w:rFonts w:eastAsia="Calibri"/>
                <w:b/>
                <w:bCs/>
                <w:i/>
                <w:color w:val="000000"/>
                <w:lang w:eastAsia="en-US"/>
              </w:rPr>
              <w:t>Организация защиты населения от чрезвычайных ситуаций техногенного характера</w:t>
            </w: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 (3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21</w:t>
            </w:r>
          </w:p>
        </w:tc>
        <w:tc>
          <w:tcPr>
            <w:tcW w:w="3360" w:type="dxa"/>
            <w:gridSpan w:val="4"/>
          </w:tcPr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>Организация оповещения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населения о чрезвычайных </w:t>
            </w:r>
          </w:p>
          <w:p w:rsidR="00BA4B51" w:rsidRDefault="00BA4B51" w:rsidP="00D94FB6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ситуациях техногенного </w:t>
            </w:r>
          </w:p>
          <w:p w:rsidR="00BA4B51" w:rsidRPr="00D94FB6" w:rsidRDefault="00BA4B51" w:rsidP="00D94FB6">
            <w:r w:rsidRPr="00CD1383">
              <w:rPr>
                <w:color w:val="000000"/>
              </w:rPr>
              <w:t>характера</w:t>
            </w:r>
          </w:p>
        </w:tc>
        <w:tc>
          <w:tcPr>
            <w:tcW w:w="862" w:type="dxa"/>
            <w:gridSpan w:val="3"/>
          </w:tcPr>
          <w:p w:rsidR="00BA4B51" w:rsidRDefault="00BA4B51"/>
          <w:p w:rsidR="00BA4B51" w:rsidRDefault="00BA4B51"/>
          <w:p w:rsidR="00BA4B51" w:rsidRDefault="00FB7863">
            <w:r>
              <w:t xml:space="preserve">     1</w:t>
            </w:r>
          </w:p>
          <w:p w:rsidR="00BA4B51" w:rsidRPr="00D94FB6" w:rsidRDefault="00BA4B51" w:rsidP="00BA4B51"/>
        </w:tc>
        <w:tc>
          <w:tcPr>
            <w:tcW w:w="7800" w:type="dxa"/>
          </w:tcPr>
          <w:p w:rsidR="00BA4B51" w:rsidRPr="00D94FB6" w:rsidRDefault="00BA4B51" w:rsidP="00D94FB6">
            <w:r>
              <w:t>Знакомятся с средствами оповещения населения при авариях ЧС. Изучают о первоочередных мерах при авариях и ЧС.</w:t>
            </w:r>
          </w:p>
        </w:tc>
        <w:tc>
          <w:tcPr>
            <w:tcW w:w="1276" w:type="dxa"/>
          </w:tcPr>
          <w:p w:rsidR="00BA4B51" w:rsidRPr="00D94FB6" w:rsidRDefault="006F4C0F" w:rsidP="00C1238D">
            <w:r>
              <w:t>1</w:t>
            </w:r>
            <w:r w:rsidR="00C1238D">
              <w:t>8</w:t>
            </w:r>
            <w:r>
              <w:t>.02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79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22</w:t>
            </w:r>
          </w:p>
        </w:tc>
        <w:tc>
          <w:tcPr>
            <w:tcW w:w="3360" w:type="dxa"/>
            <w:gridSpan w:val="4"/>
          </w:tcPr>
          <w:p w:rsidR="00BA4B51" w:rsidRPr="00CD1383" w:rsidRDefault="00BA4B51" w:rsidP="00EA5614">
            <w:pPr>
              <w:spacing w:line="14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Эвакуация населения </w:t>
            </w:r>
          </w:p>
        </w:tc>
        <w:tc>
          <w:tcPr>
            <w:tcW w:w="862" w:type="dxa"/>
            <w:gridSpan w:val="3"/>
          </w:tcPr>
          <w:p w:rsidR="00BA4B51" w:rsidRPr="00CD1383" w:rsidRDefault="00FB7863" w:rsidP="00BA4B51">
            <w:pPr>
              <w:spacing w:line="14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</w:tcPr>
          <w:p w:rsidR="00BA4B51" w:rsidRPr="00D94FB6" w:rsidRDefault="00BA4B51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>корректировать свои действия в соответствии с изменяющейся ситуацией</w:t>
            </w:r>
          </w:p>
        </w:tc>
        <w:tc>
          <w:tcPr>
            <w:tcW w:w="1276" w:type="dxa"/>
          </w:tcPr>
          <w:p w:rsidR="00BA4B51" w:rsidRPr="00D94FB6" w:rsidRDefault="008D271C" w:rsidP="00C123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1238D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304" w:type="dxa"/>
            <w:gridSpan w:val="2"/>
          </w:tcPr>
          <w:p w:rsidR="00BA4B51" w:rsidRDefault="00BA4B51">
            <w:pPr>
              <w:rPr>
                <w:rFonts w:eastAsia="Calibri"/>
                <w:lang w:eastAsia="en-US"/>
              </w:rPr>
            </w:pPr>
          </w:p>
          <w:p w:rsidR="00BA4B51" w:rsidRPr="00D94FB6" w:rsidRDefault="00BA4B51" w:rsidP="00A34EF7">
            <w:pPr>
              <w:rPr>
                <w:rFonts w:eastAsia="Calibri"/>
                <w:lang w:eastAsia="en-US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44"/>
        </w:trPr>
        <w:tc>
          <w:tcPr>
            <w:tcW w:w="883" w:type="dxa"/>
            <w:gridSpan w:val="2"/>
          </w:tcPr>
          <w:p w:rsidR="00BA4B51" w:rsidRDefault="00BA4B51" w:rsidP="00D94FB6">
            <w:r>
              <w:t>23</w:t>
            </w:r>
          </w:p>
          <w:p w:rsidR="00BA4B51" w:rsidRDefault="00BA4B51" w:rsidP="00D94FB6"/>
          <w:p w:rsidR="00BA4B51" w:rsidRPr="00D94FB6" w:rsidRDefault="00BA4B51" w:rsidP="00D94FB6"/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r w:rsidRPr="00CD1383">
              <w:rPr>
                <w:color w:val="000000"/>
              </w:rPr>
              <w:t xml:space="preserve">Мероприятия по </w:t>
            </w:r>
            <w:proofErr w:type="spellStart"/>
            <w:r w:rsidRPr="00CD1383">
              <w:rPr>
                <w:color w:val="000000"/>
              </w:rPr>
              <w:t>инже</w:t>
            </w:r>
            <w:proofErr w:type="spellEnd"/>
          </w:p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proofErr w:type="spellStart"/>
            <w:r w:rsidRPr="00CD1383">
              <w:rPr>
                <w:color w:val="000000"/>
              </w:rPr>
              <w:t>нерной</w:t>
            </w:r>
            <w:proofErr w:type="spellEnd"/>
            <w:r w:rsidRPr="00CD1383">
              <w:rPr>
                <w:color w:val="000000"/>
              </w:rPr>
              <w:t xml:space="preserve"> защите населения</w:t>
            </w:r>
          </w:p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r w:rsidRPr="00CD1383">
              <w:rPr>
                <w:color w:val="000000"/>
              </w:rPr>
              <w:t xml:space="preserve"> от чрезвычайных </w:t>
            </w:r>
            <w:proofErr w:type="spellStart"/>
            <w:r w:rsidRPr="00CD1383">
              <w:rPr>
                <w:color w:val="000000"/>
              </w:rPr>
              <w:t>ситуа</w:t>
            </w:r>
            <w:proofErr w:type="spellEnd"/>
          </w:p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proofErr w:type="spellStart"/>
            <w:r w:rsidRPr="00CD1383">
              <w:rPr>
                <w:color w:val="000000"/>
              </w:rPr>
              <w:t>ц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техногенного </w:t>
            </w:r>
            <w:proofErr w:type="spellStart"/>
            <w:r>
              <w:rPr>
                <w:color w:val="000000"/>
              </w:rPr>
              <w:t>харак</w:t>
            </w:r>
            <w:proofErr w:type="spellEnd"/>
          </w:p>
          <w:p w:rsidR="00BA4B51" w:rsidRP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тера</w:t>
            </w:r>
            <w:proofErr w:type="spellEnd"/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color w:val="000000"/>
              </w:rPr>
            </w:pPr>
          </w:p>
          <w:p w:rsidR="00BA4B51" w:rsidRDefault="00FB78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</w:t>
            </w:r>
          </w:p>
          <w:p w:rsidR="00BA4B51" w:rsidRDefault="00BA4B51">
            <w:pPr>
              <w:rPr>
                <w:color w:val="000000"/>
              </w:rPr>
            </w:pPr>
          </w:p>
          <w:p w:rsidR="00BA4B51" w:rsidRDefault="00BA4B51">
            <w:pPr>
              <w:rPr>
                <w:color w:val="000000"/>
              </w:rPr>
            </w:pPr>
          </w:p>
          <w:p w:rsidR="00BA4B51" w:rsidRPr="00BA4B51" w:rsidRDefault="00BA4B51" w:rsidP="00BA4B51">
            <w:pPr>
              <w:spacing w:line="140" w:lineRule="atLeast"/>
              <w:jc w:val="both"/>
              <w:rPr>
                <w:color w:val="000000"/>
              </w:rPr>
            </w:pPr>
          </w:p>
        </w:tc>
        <w:tc>
          <w:tcPr>
            <w:tcW w:w="7800" w:type="dxa"/>
          </w:tcPr>
          <w:p w:rsidR="00BA4B51" w:rsidRPr="00D94FB6" w:rsidRDefault="00BA4B51" w:rsidP="00D94FB6">
            <w:r>
              <w:rPr>
                <w:color w:val="000000"/>
              </w:rPr>
              <w:t xml:space="preserve">Изучают о мероприятиях инженерной защиты и об организации </w:t>
            </w:r>
            <w:r w:rsidRPr="00CD1383">
              <w:rPr>
                <w:color w:val="000000"/>
              </w:rPr>
              <w:t>подготовки населения к действиям в условиях опасных и чрезвычайных ситуациях</w:t>
            </w:r>
          </w:p>
        </w:tc>
        <w:tc>
          <w:tcPr>
            <w:tcW w:w="1276" w:type="dxa"/>
          </w:tcPr>
          <w:p w:rsidR="00BA4B51" w:rsidRPr="00D94FB6" w:rsidRDefault="00C1238D" w:rsidP="00D94FB6">
            <w:r>
              <w:t>4</w:t>
            </w:r>
            <w:r w:rsidR="008D271C">
              <w:t>.03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A34EF7" w:rsidRPr="00D94FB6" w:rsidTr="00841D47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76"/>
        </w:trPr>
        <w:tc>
          <w:tcPr>
            <w:tcW w:w="15485" w:type="dxa"/>
            <w:gridSpan w:val="13"/>
          </w:tcPr>
          <w:p w:rsidR="00A34EF7" w:rsidRPr="00D94FB6" w:rsidRDefault="00A34EF7" w:rsidP="00EA61DD">
            <w:pPr>
              <w:jc w:val="center"/>
              <w:rPr>
                <w:b/>
                <w:i/>
              </w:rPr>
            </w:pPr>
            <w:r w:rsidRPr="00CD1383">
              <w:rPr>
                <w:b/>
                <w:bCs/>
                <w:color w:val="000000"/>
              </w:rPr>
              <w:t>Раздел III</w:t>
            </w:r>
            <w:r>
              <w:rPr>
                <w:b/>
                <w:bCs/>
                <w:color w:val="000000"/>
              </w:rPr>
              <w:t>.</w:t>
            </w:r>
            <w:r w:rsidRPr="00CD1383">
              <w:rPr>
                <w:b/>
                <w:bCs/>
                <w:color w:val="000000"/>
              </w:rPr>
              <w:t xml:space="preserve"> Основы медицинских знаний и здорового образа жизни </w:t>
            </w:r>
            <w:r>
              <w:rPr>
                <w:b/>
                <w:bCs/>
                <w:color w:val="000000"/>
              </w:rPr>
              <w:t>(12 ч.)</w:t>
            </w:r>
          </w:p>
        </w:tc>
      </w:tr>
      <w:tr w:rsidR="00A34EF7" w:rsidRPr="00D94FB6" w:rsidTr="00841D47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76"/>
        </w:trPr>
        <w:tc>
          <w:tcPr>
            <w:tcW w:w="15485" w:type="dxa"/>
            <w:gridSpan w:val="13"/>
          </w:tcPr>
          <w:p w:rsidR="00A34EF7" w:rsidRPr="00EA61DD" w:rsidRDefault="00A34EF7" w:rsidP="00EA61DD">
            <w:pPr>
              <w:ind w:left="144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1.</w:t>
            </w:r>
            <w:r w:rsidRPr="00EA61DD">
              <w:rPr>
                <w:b/>
                <w:bCs/>
                <w:i/>
                <w:color w:val="000000"/>
              </w:rPr>
              <w:t>Основы здорового образа жизни (8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31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24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Общие понятия о здоровье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 как о</w:t>
            </w:r>
            <w:r>
              <w:rPr>
                <w:color w:val="000000"/>
              </w:rPr>
              <w:t>сновной ценности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человека </w:t>
            </w:r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</w:tcPr>
          <w:p w:rsidR="00BA4B51" w:rsidRPr="00D94FB6" w:rsidRDefault="00BA4B51" w:rsidP="00D94FB6">
            <w:r>
              <w:t>Знакомятся с общими понятиями и составляющими здоровья</w:t>
            </w:r>
          </w:p>
        </w:tc>
        <w:tc>
          <w:tcPr>
            <w:tcW w:w="1276" w:type="dxa"/>
          </w:tcPr>
          <w:p w:rsidR="00BA4B51" w:rsidRPr="00D94FB6" w:rsidRDefault="008D271C" w:rsidP="00C1238D">
            <w:r>
              <w:t>1</w:t>
            </w:r>
            <w:r w:rsidR="00C1238D">
              <w:t>1</w:t>
            </w:r>
            <w:r>
              <w:t>.03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35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25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Индивидуальное здоровье 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человека, его физическая, 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духов</w:t>
            </w:r>
            <w:r>
              <w:rPr>
                <w:color w:val="000000"/>
              </w:rPr>
              <w:t xml:space="preserve">ная и социальная 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сущность </w:t>
            </w:r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  <w:vMerge w:val="restart"/>
          </w:tcPr>
          <w:p w:rsidR="00BA4B51" w:rsidRPr="00D94FB6" w:rsidRDefault="00BA4B51" w:rsidP="00F84BD2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</w:t>
            </w:r>
          </w:p>
          <w:p w:rsidR="00BA4B51" w:rsidRPr="00CD1383" w:rsidRDefault="00BA4B51" w:rsidP="00F84B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духовных и </w:t>
            </w:r>
            <w:r>
              <w:rPr>
                <w:color w:val="000000"/>
              </w:rPr>
              <w:t>физических качеств; используют</w:t>
            </w:r>
            <w:r w:rsidRPr="00CD1383">
              <w:rPr>
                <w:color w:val="000000"/>
              </w:rPr>
              <w:t xml:space="preserve"> знания о здоровье и здоровом образе жизни как средство физического совершенствования</w:t>
            </w:r>
          </w:p>
          <w:p w:rsidR="00BA4B51" w:rsidRPr="00D94FB6" w:rsidRDefault="00BA4B51" w:rsidP="00F84BD2"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 xml:space="preserve">анализировать состояние личного здоровья и принимать меры по </w:t>
            </w:r>
          </w:p>
          <w:p w:rsidR="00BA4B51" w:rsidRDefault="00BA4B51" w:rsidP="00F84BD2">
            <w:pPr>
              <w:rPr>
                <w:rFonts w:eastAsia="Calibri"/>
                <w:lang w:eastAsia="en-US"/>
              </w:rPr>
            </w:pPr>
            <w:r w:rsidRPr="00CD1383">
              <w:rPr>
                <w:color w:val="000000"/>
              </w:rPr>
              <w:t>его сохранению, соблюдать нормы и правила здорового образа жизни для сохранения и укрепления личного здоровья</w:t>
            </w:r>
          </w:p>
          <w:p w:rsidR="00BA4B51" w:rsidRPr="0077684E" w:rsidRDefault="00BA4B51" w:rsidP="0077684E">
            <w:pPr>
              <w:rPr>
                <w:rFonts w:eastAsia="Calibri"/>
                <w:lang w:eastAsia="en-US"/>
              </w:rPr>
            </w:pPr>
          </w:p>
          <w:p w:rsidR="00BA4B51" w:rsidRPr="0077684E" w:rsidRDefault="00BA4B51" w:rsidP="0077684E">
            <w:pPr>
              <w:rPr>
                <w:rFonts w:eastAsia="Calibri"/>
                <w:lang w:eastAsia="en-US"/>
              </w:rPr>
            </w:pPr>
          </w:p>
          <w:p w:rsidR="00BA4B51" w:rsidRDefault="00BA4B51" w:rsidP="0077684E">
            <w:pPr>
              <w:rPr>
                <w:rFonts w:eastAsia="Calibri"/>
                <w:lang w:eastAsia="en-US"/>
              </w:rPr>
            </w:pPr>
          </w:p>
          <w:p w:rsidR="00BA4B51" w:rsidRPr="0077684E" w:rsidRDefault="00BA4B51" w:rsidP="0077684E">
            <w:pPr>
              <w:tabs>
                <w:tab w:val="left" w:pos="324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</w:tc>
        <w:tc>
          <w:tcPr>
            <w:tcW w:w="1276" w:type="dxa"/>
          </w:tcPr>
          <w:p w:rsidR="00BA4B51" w:rsidRPr="00D94FB6" w:rsidRDefault="008D271C" w:rsidP="00C1238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  <w:r w:rsidR="00C1238D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F84BD2">
            <w:pPr>
              <w:rPr>
                <w:rFonts w:eastAsia="Calibri"/>
                <w:lang w:eastAsia="en-US"/>
              </w:rPr>
            </w:pP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26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Репродуктивное здоровье 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— составляющая здоровья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 ч</w:t>
            </w:r>
            <w:r>
              <w:rPr>
                <w:color w:val="000000"/>
              </w:rPr>
              <w:t xml:space="preserve">еловека и общества </w:t>
            </w:r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F84BD2"/>
        </w:tc>
        <w:tc>
          <w:tcPr>
            <w:tcW w:w="1276" w:type="dxa"/>
          </w:tcPr>
          <w:p w:rsidR="00BA4B51" w:rsidRPr="00D94FB6" w:rsidRDefault="00C1238D" w:rsidP="00D94FB6">
            <w:r>
              <w:t>8</w:t>
            </w:r>
            <w:r w:rsidR="008D271C">
              <w:t>.04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27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Здоровый образ жизни как </w:t>
            </w:r>
            <w:r w:rsidRPr="00CD1383">
              <w:rPr>
                <w:color w:val="000000"/>
              </w:rPr>
              <w:lastRenderedPageBreak/>
              <w:t xml:space="preserve">необходимое условие </w:t>
            </w:r>
            <w:proofErr w:type="spellStart"/>
            <w:r w:rsidRPr="00CD1383">
              <w:rPr>
                <w:color w:val="000000"/>
              </w:rPr>
              <w:t>сохра</w:t>
            </w:r>
            <w:proofErr w:type="spellEnd"/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нения и укрепления здо</w:t>
            </w:r>
            <w:r>
              <w:rPr>
                <w:color w:val="000000"/>
              </w:rPr>
              <w:t>ровья</w:t>
            </w:r>
          </w:p>
          <w:p w:rsidR="00BA4B51" w:rsidRPr="00BA4B51" w:rsidRDefault="00BA4B51" w:rsidP="00EA5614">
            <w:pPr>
              <w:spacing w:line="1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 человека и общества </w:t>
            </w:r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color w:val="000000"/>
              </w:rPr>
            </w:pPr>
          </w:p>
          <w:p w:rsidR="00BA4B51" w:rsidRDefault="00BA4B51">
            <w:pPr>
              <w:rPr>
                <w:color w:val="000000"/>
              </w:rPr>
            </w:pPr>
          </w:p>
          <w:p w:rsidR="00BA4B51" w:rsidRDefault="00FB78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</w:t>
            </w:r>
          </w:p>
          <w:p w:rsidR="00BA4B51" w:rsidRPr="00BA4B51" w:rsidRDefault="00BA4B51" w:rsidP="00BA4B51">
            <w:pPr>
              <w:spacing w:line="140" w:lineRule="atLeast"/>
              <w:rPr>
                <w:color w:val="000000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F84BD2"/>
        </w:tc>
        <w:tc>
          <w:tcPr>
            <w:tcW w:w="1276" w:type="dxa"/>
          </w:tcPr>
          <w:p w:rsidR="00BA4B51" w:rsidRPr="00D94FB6" w:rsidRDefault="008D271C" w:rsidP="00C1238D">
            <w:r>
              <w:t>1</w:t>
            </w:r>
            <w:r w:rsidR="00C1238D">
              <w:t>5</w:t>
            </w:r>
            <w:r>
              <w:t>.04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81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lastRenderedPageBreak/>
              <w:t>28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Здоровый образ жизни и профилактика основных н</w:t>
            </w:r>
            <w:r>
              <w:rPr>
                <w:color w:val="000000"/>
              </w:rPr>
              <w:t xml:space="preserve">еинфекционных </w:t>
            </w:r>
            <w:proofErr w:type="spellStart"/>
            <w:r>
              <w:rPr>
                <w:color w:val="000000"/>
              </w:rPr>
              <w:t>заболева</w:t>
            </w:r>
            <w:proofErr w:type="spellEnd"/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ний</w:t>
            </w:r>
            <w:proofErr w:type="spellEnd"/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F84BD2"/>
        </w:tc>
        <w:tc>
          <w:tcPr>
            <w:tcW w:w="1276" w:type="dxa"/>
          </w:tcPr>
          <w:p w:rsidR="00BA4B51" w:rsidRPr="00D94FB6" w:rsidRDefault="008D271C" w:rsidP="00C1238D">
            <w:r>
              <w:t>2</w:t>
            </w:r>
            <w:r w:rsidR="00C1238D">
              <w:t>2</w:t>
            </w:r>
            <w:r>
              <w:t>.04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517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29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ind w:right="100"/>
              <w:rPr>
                <w:color w:val="000000"/>
              </w:rPr>
            </w:pPr>
            <w:r w:rsidRPr="00CD1383">
              <w:rPr>
                <w:color w:val="000000"/>
              </w:rPr>
              <w:t>Вредные привычки</w:t>
            </w:r>
            <w:r>
              <w:rPr>
                <w:color w:val="000000"/>
              </w:rPr>
              <w:t xml:space="preserve"> и их </w:t>
            </w:r>
            <w:proofErr w:type="spellStart"/>
            <w:r>
              <w:rPr>
                <w:color w:val="000000"/>
              </w:rPr>
              <w:t>влия</w:t>
            </w:r>
            <w:proofErr w:type="spellEnd"/>
          </w:p>
          <w:p w:rsidR="00BA4B51" w:rsidRPr="00CD1383" w:rsidRDefault="00BA4B51" w:rsidP="00EA5614">
            <w:pPr>
              <w:spacing w:line="140" w:lineRule="atLeast"/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ние</w:t>
            </w:r>
            <w:proofErr w:type="spellEnd"/>
            <w:r>
              <w:rPr>
                <w:color w:val="000000"/>
              </w:rPr>
              <w:t xml:space="preserve"> на здоровье </w:t>
            </w:r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FB7863" w:rsidP="00BA4B51">
            <w:pPr>
              <w:spacing w:line="140" w:lineRule="atLeast"/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  <w:vMerge/>
          </w:tcPr>
          <w:p w:rsidR="00BA4B51" w:rsidRPr="00D94FB6" w:rsidRDefault="00BA4B51" w:rsidP="00D94FB6"/>
        </w:tc>
        <w:tc>
          <w:tcPr>
            <w:tcW w:w="1276" w:type="dxa"/>
          </w:tcPr>
          <w:p w:rsidR="00BA4B51" w:rsidRPr="00D94FB6" w:rsidRDefault="008D271C" w:rsidP="00C1238D">
            <w:r>
              <w:t>2</w:t>
            </w:r>
            <w:r w:rsidR="00C1238D">
              <w:t>9</w:t>
            </w:r>
            <w:r>
              <w:t>.04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371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30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Проф</w:t>
            </w:r>
            <w:r>
              <w:rPr>
                <w:color w:val="000000"/>
              </w:rPr>
              <w:t>илактика вредных при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вычек</w:t>
            </w:r>
            <w:proofErr w:type="spellEnd"/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FB7863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  <w:vMerge/>
          </w:tcPr>
          <w:p w:rsidR="00BA4B51" w:rsidRPr="00D94FB6" w:rsidRDefault="00BA4B51" w:rsidP="00D94FB6"/>
        </w:tc>
        <w:tc>
          <w:tcPr>
            <w:tcW w:w="1276" w:type="dxa"/>
          </w:tcPr>
          <w:p w:rsidR="00BA4B51" w:rsidRPr="00D94FB6" w:rsidRDefault="00C1238D" w:rsidP="00D94FB6">
            <w:r>
              <w:t>6</w:t>
            </w:r>
            <w:r w:rsidR="008D271C"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31</w:t>
            </w:r>
          </w:p>
        </w:tc>
        <w:tc>
          <w:tcPr>
            <w:tcW w:w="3345" w:type="dxa"/>
            <w:gridSpan w:val="3"/>
          </w:tcPr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r w:rsidRPr="00CD1383">
              <w:rPr>
                <w:color w:val="000000"/>
              </w:rPr>
              <w:t xml:space="preserve">Здоровый образ жизни и </w:t>
            </w:r>
          </w:p>
          <w:p w:rsid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r w:rsidRPr="00CD1383">
              <w:rPr>
                <w:color w:val="000000"/>
              </w:rPr>
              <w:t>безоп</w:t>
            </w:r>
            <w:r>
              <w:rPr>
                <w:color w:val="000000"/>
              </w:rPr>
              <w:t xml:space="preserve">асность </w:t>
            </w:r>
            <w:proofErr w:type="spellStart"/>
            <w:r>
              <w:rPr>
                <w:color w:val="000000"/>
              </w:rPr>
              <w:t>жизнедеятель</w:t>
            </w:r>
            <w:proofErr w:type="spellEnd"/>
          </w:p>
          <w:p w:rsidR="00BA4B51" w:rsidRPr="00BA4B51" w:rsidRDefault="00BA4B51" w:rsidP="00EA5614">
            <w:pPr>
              <w:spacing w:line="1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ности</w:t>
            </w:r>
            <w:proofErr w:type="spellEnd"/>
          </w:p>
        </w:tc>
        <w:tc>
          <w:tcPr>
            <w:tcW w:w="877" w:type="dxa"/>
            <w:gridSpan w:val="4"/>
          </w:tcPr>
          <w:p w:rsidR="00BA4B51" w:rsidRDefault="00BA4B51">
            <w:pPr>
              <w:rPr>
                <w:color w:val="000000"/>
              </w:rPr>
            </w:pPr>
          </w:p>
          <w:p w:rsidR="00BA4B51" w:rsidRDefault="00FB78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</w:t>
            </w:r>
          </w:p>
          <w:p w:rsidR="00BA4B51" w:rsidRPr="00BA4B51" w:rsidRDefault="00BA4B51" w:rsidP="00BA4B51">
            <w:pPr>
              <w:spacing w:line="140" w:lineRule="atLeast"/>
              <w:jc w:val="both"/>
              <w:rPr>
                <w:color w:val="000000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D94FB6"/>
        </w:tc>
        <w:tc>
          <w:tcPr>
            <w:tcW w:w="1276" w:type="dxa"/>
          </w:tcPr>
          <w:p w:rsidR="00BA4B51" w:rsidRPr="00D94FB6" w:rsidRDefault="008D271C" w:rsidP="00C1238D">
            <w:r>
              <w:t>1</w:t>
            </w:r>
            <w:r w:rsidR="00C1238D">
              <w:t>3</w:t>
            </w:r>
            <w:r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77684E" w:rsidRPr="00D94FB6" w:rsidTr="006F4C0F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15485" w:type="dxa"/>
            <w:gridSpan w:val="13"/>
          </w:tcPr>
          <w:p w:rsidR="0077684E" w:rsidRPr="008C0F02" w:rsidRDefault="0077684E" w:rsidP="00841D47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Pr="008C0F02">
              <w:rPr>
                <w:b/>
                <w:bCs/>
                <w:i/>
                <w:color w:val="000000"/>
              </w:rPr>
              <w:t>. Первая медицинская помощь при неотложных состояниях (4 ч.)</w:t>
            </w:r>
          </w:p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32</w:t>
            </w:r>
            <w:r w:rsidR="008D271C">
              <w:t>-33</w:t>
            </w:r>
          </w:p>
        </w:tc>
        <w:tc>
          <w:tcPr>
            <w:tcW w:w="3330" w:type="dxa"/>
            <w:gridSpan w:val="2"/>
          </w:tcPr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 xml:space="preserve">Первая медицинская </w:t>
            </w:r>
          </w:p>
          <w:p w:rsidR="00BA4B51" w:rsidRDefault="00BA4B51" w:rsidP="00EA5614">
            <w:pPr>
              <w:spacing w:line="140" w:lineRule="atLeast"/>
              <w:rPr>
                <w:color w:val="000000"/>
              </w:rPr>
            </w:pPr>
            <w:r w:rsidRPr="00CD1383">
              <w:rPr>
                <w:color w:val="000000"/>
              </w:rPr>
              <w:t>помощь п</w:t>
            </w:r>
            <w:r>
              <w:rPr>
                <w:color w:val="000000"/>
              </w:rPr>
              <w:t>острадавшим и</w:t>
            </w:r>
          </w:p>
          <w:p w:rsidR="00BA4B51" w:rsidRPr="00CD1383" w:rsidRDefault="00BA4B51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ее значение </w:t>
            </w:r>
          </w:p>
        </w:tc>
        <w:tc>
          <w:tcPr>
            <w:tcW w:w="892" w:type="dxa"/>
            <w:gridSpan w:val="5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  <w:vMerge w:val="restart"/>
          </w:tcPr>
          <w:p w:rsidR="00BA4B51" w:rsidRPr="00841D47" w:rsidRDefault="00BA4B51" w:rsidP="00615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 xml:space="preserve"> характеризовать различные повреждения и травмы, наиболее часто встречающиеся в быту, и их возможные последствия для здоровья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BA4B51" w:rsidRPr="00D94FB6" w:rsidRDefault="00BA4B51" w:rsidP="006153A3">
            <w:r>
              <w:rPr>
                <w:color w:val="000000"/>
              </w:rPr>
              <w:t>Изучают</w:t>
            </w:r>
            <w:r w:rsidRPr="00CD1383">
              <w:rPr>
                <w:color w:val="000000"/>
              </w:rPr>
              <w:t xml:space="preserve"> предназначение первой помощи пострадавшим; </w:t>
            </w:r>
            <w:r>
              <w:rPr>
                <w:color w:val="000000"/>
              </w:rPr>
              <w:t xml:space="preserve">классифицируют </w:t>
            </w:r>
            <w:r w:rsidRPr="00CD1383">
              <w:rPr>
                <w:color w:val="000000"/>
              </w:rPr>
              <w:t>средства, используемые при о</w:t>
            </w:r>
            <w:r>
              <w:rPr>
                <w:color w:val="000000"/>
              </w:rPr>
              <w:t>казании первой помощи; соблюдают</w:t>
            </w:r>
            <w:r w:rsidRPr="00CD1383">
              <w:rPr>
                <w:color w:val="000000"/>
              </w:rPr>
              <w:t xml:space="preserve"> последовательность действий при оказании первой помощи </w:t>
            </w:r>
          </w:p>
          <w:p w:rsidR="00BA4B51" w:rsidRPr="00D94FB6" w:rsidRDefault="00BA4B51" w:rsidP="006153A3">
            <w:r w:rsidRPr="00CD1383">
              <w:rPr>
                <w:color w:val="000000"/>
              </w:rPr>
              <w:t>при различных повреждениях, травмах, наиболее част</w:t>
            </w:r>
            <w:r>
              <w:rPr>
                <w:color w:val="000000"/>
              </w:rPr>
              <w:t>о случающихся в быту; определяют</w:t>
            </w:r>
            <w:r w:rsidRPr="00CD1383">
              <w:rPr>
                <w:color w:val="000000"/>
              </w:rPr>
              <w:t xml:space="preserve"> последовательность оказания первой помощи и </w:t>
            </w:r>
          </w:p>
          <w:p w:rsidR="00BA4B51" w:rsidRPr="00841D47" w:rsidRDefault="00BA4B51" w:rsidP="00615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различать её средства в конкретных ситуациях</w:t>
            </w:r>
          </w:p>
        </w:tc>
        <w:tc>
          <w:tcPr>
            <w:tcW w:w="1276" w:type="dxa"/>
          </w:tcPr>
          <w:p w:rsidR="00BA4B51" w:rsidRPr="00D94FB6" w:rsidRDefault="00C1238D" w:rsidP="006153A3">
            <w:r>
              <w:t>20</w:t>
            </w:r>
            <w:r w:rsidR="008D271C"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6153A3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8D271C" w:rsidP="00D94FB6">
            <w:r>
              <w:t>32-33</w:t>
            </w:r>
          </w:p>
        </w:tc>
        <w:tc>
          <w:tcPr>
            <w:tcW w:w="3330" w:type="dxa"/>
            <w:gridSpan w:val="2"/>
          </w:tcPr>
          <w:p w:rsidR="00BA4B51" w:rsidRDefault="00BA4B51" w:rsidP="00EA5614">
            <w:pPr>
              <w:rPr>
                <w:color w:val="000000"/>
              </w:rPr>
            </w:pPr>
            <w:r w:rsidRPr="00CD1383">
              <w:rPr>
                <w:color w:val="000000"/>
              </w:rPr>
              <w:t>Первая медицинская</w:t>
            </w:r>
          </w:p>
          <w:p w:rsidR="00BA4B51" w:rsidRDefault="00BA4B51" w:rsidP="00EA5614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помощь при отравлениях </w:t>
            </w:r>
          </w:p>
          <w:p w:rsidR="00BA4B51" w:rsidRDefault="00BA4B51" w:rsidP="00EA5614">
            <w:pPr>
              <w:rPr>
                <w:color w:val="000000"/>
              </w:rPr>
            </w:pPr>
            <w:r w:rsidRPr="00CD1383">
              <w:rPr>
                <w:color w:val="000000"/>
              </w:rPr>
              <w:t xml:space="preserve"> хими</w:t>
            </w:r>
            <w:r>
              <w:rPr>
                <w:color w:val="000000"/>
              </w:rPr>
              <w:t xml:space="preserve">чески опасными </w:t>
            </w:r>
          </w:p>
          <w:p w:rsidR="00BA4B51" w:rsidRPr="00CD1383" w:rsidRDefault="00BA4B51" w:rsidP="00EA56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веществами </w:t>
            </w:r>
          </w:p>
        </w:tc>
        <w:tc>
          <w:tcPr>
            <w:tcW w:w="892" w:type="dxa"/>
            <w:gridSpan w:val="5"/>
          </w:tcPr>
          <w:p w:rsidR="00BA4B51" w:rsidRDefault="00BA4B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A4B51" w:rsidRPr="00CD1383" w:rsidRDefault="00FB7863" w:rsidP="00EA56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</w:tc>
        <w:tc>
          <w:tcPr>
            <w:tcW w:w="7800" w:type="dxa"/>
            <w:vMerge/>
          </w:tcPr>
          <w:p w:rsidR="00BA4B51" w:rsidRPr="00D94FB6" w:rsidRDefault="00BA4B51" w:rsidP="006153A3"/>
        </w:tc>
        <w:tc>
          <w:tcPr>
            <w:tcW w:w="1276" w:type="dxa"/>
          </w:tcPr>
          <w:p w:rsidR="00BA4B51" w:rsidRPr="00D94FB6" w:rsidRDefault="00C1238D" w:rsidP="00D94FB6">
            <w:r>
              <w:t>20</w:t>
            </w:r>
            <w:r w:rsidR="008D271C"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34</w:t>
            </w:r>
          </w:p>
        </w:tc>
        <w:tc>
          <w:tcPr>
            <w:tcW w:w="3330" w:type="dxa"/>
            <w:gridSpan w:val="2"/>
          </w:tcPr>
          <w:p w:rsidR="00BA4B51" w:rsidRDefault="00BA4B51" w:rsidP="00BA4B51">
            <w:pPr>
              <w:ind w:right="100"/>
              <w:rPr>
                <w:color w:val="000000"/>
              </w:rPr>
            </w:pPr>
            <w:r w:rsidRPr="00CD1383">
              <w:rPr>
                <w:color w:val="000000"/>
              </w:rPr>
              <w:t>Первая медицинская</w:t>
            </w:r>
          </w:p>
          <w:p w:rsidR="00BA4B51" w:rsidRPr="00CD1383" w:rsidRDefault="00BA4B51" w:rsidP="00BA4B51">
            <w:pPr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помощь </w:t>
            </w:r>
            <w:r>
              <w:rPr>
                <w:color w:val="000000"/>
              </w:rPr>
              <w:t xml:space="preserve">при травмах </w:t>
            </w:r>
          </w:p>
        </w:tc>
        <w:tc>
          <w:tcPr>
            <w:tcW w:w="892" w:type="dxa"/>
            <w:gridSpan w:val="5"/>
          </w:tcPr>
          <w:p w:rsidR="00BA4B51" w:rsidRDefault="00FB7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1</w:t>
            </w:r>
          </w:p>
          <w:p w:rsidR="00BA4B51" w:rsidRPr="00CD1383" w:rsidRDefault="00BA4B51" w:rsidP="00BA4B51">
            <w:pPr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6153A3"/>
        </w:tc>
        <w:tc>
          <w:tcPr>
            <w:tcW w:w="1276" w:type="dxa"/>
          </w:tcPr>
          <w:p w:rsidR="00BA4B51" w:rsidRPr="00D94FB6" w:rsidRDefault="008D271C" w:rsidP="00C1238D">
            <w:r>
              <w:t>2</w:t>
            </w:r>
            <w:r w:rsidR="00C1238D">
              <w:t>7</w:t>
            </w:r>
            <w:r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  <w:tr w:rsidR="00BA4B51" w:rsidRPr="00D94FB6" w:rsidTr="00BA4B51">
        <w:tblPrEx>
          <w:jc w:val="left"/>
        </w:tblPrEx>
        <w:trPr>
          <w:gridBefore w:val="1"/>
          <w:gridAfter w:val="1"/>
          <w:wBefore w:w="243" w:type="dxa"/>
          <w:wAfter w:w="51" w:type="dxa"/>
          <w:trHeight w:val="154"/>
        </w:trPr>
        <w:tc>
          <w:tcPr>
            <w:tcW w:w="883" w:type="dxa"/>
            <w:gridSpan w:val="2"/>
          </w:tcPr>
          <w:p w:rsidR="00BA4B51" w:rsidRPr="00D94FB6" w:rsidRDefault="00BA4B51" w:rsidP="00D94FB6">
            <w:r>
              <w:t>35</w:t>
            </w:r>
          </w:p>
        </w:tc>
        <w:tc>
          <w:tcPr>
            <w:tcW w:w="3330" w:type="dxa"/>
            <w:gridSpan w:val="2"/>
          </w:tcPr>
          <w:p w:rsidR="00BA4B51" w:rsidRDefault="00BA4B51" w:rsidP="00EA5614">
            <w:pPr>
              <w:ind w:right="100"/>
              <w:rPr>
                <w:color w:val="000000"/>
              </w:rPr>
            </w:pPr>
            <w:r w:rsidRPr="00CD1383">
              <w:rPr>
                <w:color w:val="000000"/>
              </w:rPr>
              <w:t>Первая медицин</w:t>
            </w:r>
            <w:r>
              <w:rPr>
                <w:color w:val="000000"/>
              </w:rPr>
              <w:t xml:space="preserve">ская </w:t>
            </w:r>
          </w:p>
          <w:p w:rsidR="00BA4B51" w:rsidRDefault="00BA4B51" w:rsidP="00EA5614">
            <w:pPr>
              <w:ind w:right="100"/>
              <w:rPr>
                <w:color w:val="000000"/>
              </w:rPr>
            </w:pPr>
            <w:r>
              <w:rPr>
                <w:color w:val="000000"/>
              </w:rPr>
              <w:t xml:space="preserve">помощь при утоплении. </w:t>
            </w:r>
          </w:p>
          <w:p w:rsidR="00BA4B51" w:rsidRDefault="00BA4B51" w:rsidP="00EA5614">
            <w:pPr>
              <w:ind w:right="100"/>
              <w:rPr>
                <w:color w:val="000000"/>
              </w:rPr>
            </w:pPr>
            <w:r>
              <w:rPr>
                <w:color w:val="000000"/>
              </w:rPr>
              <w:t>Итоговая контрольная</w:t>
            </w:r>
          </w:p>
          <w:p w:rsidR="00BA4B51" w:rsidRPr="002145C1" w:rsidRDefault="00BA4B51" w:rsidP="00EA5614">
            <w:pPr>
              <w:ind w:right="100"/>
              <w:rPr>
                <w:color w:val="000000"/>
              </w:rPr>
            </w:pPr>
            <w:r>
              <w:rPr>
                <w:color w:val="000000"/>
              </w:rPr>
              <w:t xml:space="preserve"> работа</w:t>
            </w:r>
          </w:p>
        </w:tc>
        <w:tc>
          <w:tcPr>
            <w:tcW w:w="892" w:type="dxa"/>
            <w:gridSpan w:val="5"/>
          </w:tcPr>
          <w:p w:rsidR="00BA4B51" w:rsidRDefault="00BA4B51">
            <w:pPr>
              <w:rPr>
                <w:color w:val="000000"/>
              </w:rPr>
            </w:pPr>
          </w:p>
          <w:p w:rsidR="00BA4B51" w:rsidRDefault="00FB78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</w:t>
            </w:r>
          </w:p>
          <w:p w:rsidR="00BA4B51" w:rsidRDefault="00BA4B51">
            <w:pPr>
              <w:rPr>
                <w:color w:val="000000"/>
              </w:rPr>
            </w:pPr>
          </w:p>
          <w:p w:rsidR="00BA4B51" w:rsidRPr="002145C1" w:rsidRDefault="00BA4B51" w:rsidP="00BA4B51">
            <w:pPr>
              <w:ind w:right="100"/>
              <w:rPr>
                <w:color w:val="000000"/>
              </w:rPr>
            </w:pPr>
          </w:p>
        </w:tc>
        <w:tc>
          <w:tcPr>
            <w:tcW w:w="7800" w:type="dxa"/>
            <w:vMerge/>
          </w:tcPr>
          <w:p w:rsidR="00BA4B51" w:rsidRPr="00D94FB6" w:rsidRDefault="00BA4B51" w:rsidP="006153A3"/>
        </w:tc>
        <w:tc>
          <w:tcPr>
            <w:tcW w:w="1276" w:type="dxa"/>
          </w:tcPr>
          <w:p w:rsidR="00BA4B51" w:rsidRPr="00D94FB6" w:rsidRDefault="00C1238D" w:rsidP="00D94FB6">
            <w:r>
              <w:t>27</w:t>
            </w:r>
            <w:r w:rsidR="008D271C">
              <w:t>.05</w:t>
            </w:r>
          </w:p>
        </w:tc>
        <w:tc>
          <w:tcPr>
            <w:tcW w:w="1304" w:type="dxa"/>
            <w:gridSpan w:val="2"/>
          </w:tcPr>
          <w:p w:rsidR="00BA4B51" w:rsidRPr="00D94FB6" w:rsidRDefault="00BA4B51" w:rsidP="00D94FB6"/>
        </w:tc>
      </w:tr>
    </w:tbl>
    <w:p w:rsidR="00B04628" w:rsidRDefault="00B04628" w:rsidP="00B04628">
      <w:pPr>
        <w:shd w:val="clear" w:color="auto" w:fill="FFFFFF"/>
        <w:rPr>
          <w:b/>
          <w:bCs/>
          <w:sz w:val="28"/>
          <w:szCs w:val="28"/>
        </w:rPr>
      </w:pPr>
    </w:p>
    <w:p w:rsidR="00BA4B51" w:rsidRDefault="00BA4B51" w:rsidP="00B04628">
      <w:pPr>
        <w:shd w:val="clear" w:color="auto" w:fill="FFFFFF"/>
        <w:rPr>
          <w:b/>
          <w:bCs/>
          <w:sz w:val="28"/>
          <w:szCs w:val="28"/>
        </w:rPr>
      </w:pPr>
    </w:p>
    <w:p w:rsidR="00C1238D" w:rsidRDefault="00C1238D" w:rsidP="00B04628">
      <w:pPr>
        <w:jc w:val="center"/>
        <w:rPr>
          <w:rFonts w:eastAsia="Calibri"/>
          <w:b/>
          <w:bCs/>
          <w:shd w:val="clear" w:color="auto" w:fill="FFFFFF"/>
        </w:rPr>
      </w:pPr>
      <w:bookmarkStart w:id="0" w:name="_GoBack"/>
      <w:bookmarkEnd w:id="0"/>
    </w:p>
    <w:p w:rsidR="00B04628" w:rsidRDefault="00BB5EF3" w:rsidP="00B04628">
      <w:pPr>
        <w:jc w:val="center"/>
        <w:rPr>
          <w:rFonts w:eastAsia="Calibri"/>
          <w:b/>
          <w:bCs/>
          <w:shd w:val="clear" w:color="auto" w:fill="FFFFFF"/>
        </w:rPr>
      </w:pPr>
      <w:r w:rsidRPr="00BB5EF3">
        <w:rPr>
          <w:rFonts w:eastAsia="Calibri"/>
          <w:b/>
          <w:bCs/>
          <w:shd w:val="clear" w:color="auto" w:fill="FFFFFF"/>
        </w:rPr>
        <w:t>Литература и интернет-ресурсы.</w:t>
      </w:r>
    </w:p>
    <w:p w:rsidR="00BB5EF3" w:rsidRPr="00410217" w:rsidRDefault="00BB5EF3" w:rsidP="00BB5EF3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1.   </w:t>
      </w:r>
      <w:r w:rsidRPr="00410217">
        <w:rPr>
          <w:color w:val="000000"/>
        </w:rPr>
        <w:t xml:space="preserve"> Основы безопасности ж</w:t>
      </w:r>
      <w:r>
        <w:rPr>
          <w:color w:val="000000"/>
        </w:rPr>
        <w:t>изнедеятельности. 8 класс: учебник для общеобразовательных</w:t>
      </w:r>
      <w:r w:rsidRPr="00410217">
        <w:rPr>
          <w:color w:val="000000"/>
        </w:rPr>
        <w:t xml:space="preserve"> организаций / А.Т. Смирнов  Б.О. Хренников; под ред. А.Т.  Смирнова. – </w:t>
      </w:r>
      <w:r w:rsidR="00B4049D">
        <w:rPr>
          <w:color w:val="000000"/>
        </w:rPr>
        <w:t>4-е изд. – М.: Просвещение, 2012</w:t>
      </w:r>
      <w:r w:rsidRPr="00410217">
        <w:rPr>
          <w:color w:val="000000"/>
        </w:rPr>
        <w:t>г</w:t>
      </w:r>
    </w:p>
    <w:p w:rsidR="00B4049D" w:rsidRDefault="00B4049D" w:rsidP="00B4049D">
      <w:pPr>
        <w:rPr>
          <w:color w:val="000000"/>
        </w:rPr>
      </w:pPr>
      <w:r>
        <w:rPr>
          <w:color w:val="000000"/>
        </w:rPr>
        <w:t>2.Н.Ф.Виноградов.</w:t>
      </w:r>
      <w:r w:rsidRPr="00A93DA0">
        <w:rPr>
          <w:color w:val="000000"/>
        </w:rPr>
        <w:t xml:space="preserve"> Основы безопа</w:t>
      </w:r>
      <w:r>
        <w:rPr>
          <w:color w:val="000000"/>
        </w:rPr>
        <w:t xml:space="preserve">сности жизнедеятельности: учебник </w:t>
      </w:r>
      <w:r w:rsidRPr="00A93DA0">
        <w:rPr>
          <w:color w:val="000000"/>
        </w:rPr>
        <w:t xml:space="preserve">для учащихся </w:t>
      </w:r>
      <w:r>
        <w:rPr>
          <w:color w:val="000000"/>
        </w:rPr>
        <w:t>7-</w:t>
      </w:r>
      <w:r w:rsidRPr="00A93DA0">
        <w:rPr>
          <w:color w:val="000000"/>
        </w:rPr>
        <w:t>9 классов ОУ.</w:t>
      </w:r>
      <w:r>
        <w:rPr>
          <w:color w:val="000000"/>
        </w:rPr>
        <w:t xml:space="preserve"> Издательский центр «</w:t>
      </w:r>
      <w:proofErr w:type="spellStart"/>
      <w:r>
        <w:rPr>
          <w:color w:val="000000"/>
        </w:rPr>
        <w:t>Вентана</w:t>
      </w:r>
      <w:proofErr w:type="spellEnd"/>
      <w:r>
        <w:rPr>
          <w:color w:val="000000"/>
        </w:rPr>
        <w:t xml:space="preserve"> –Граф»,2019.</w:t>
      </w:r>
    </w:p>
    <w:p w:rsidR="00485D67" w:rsidRPr="00740F71" w:rsidRDefault="00485D67" w:rsidP="00AF063C">
      <w:pPr>
        <w:rPr>
          <w:b/>
          <w:bCs/>
          <w:sz w:val="28"/>
          <w:szCs w:val="28"/>
        </w:rPr>
      </w:pPr>
    </w:p>
    <w:sectPr w:rsidR="00485D67" w:rsidRPr="00740F71" w:rsidSect="00963B8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BB2"/>
    <w:multiLevelType w:val="multilevel"/>
    <w:tmpl w:val="482C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22020"/>
    <w:multiLevelType w:val="multilevel"/>
    <w:tmpl w:val="554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2427E"/>
    <w:multiLevelType w:val="hybridMultilevel"/>
    <w:tmpl w:val="13E0E826"/>
    <w:lvl w:ilvl="0" w:tplc="08CA9C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87D5F"/>
    <w:multiLevelType w:val="multilevel"/>
    <w:tmpl w:val="1570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050422"/>
    <w:multiLevelType w:val="multilevel"/>
    <w:tmpl w:val="7A28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294C1D"/>
    <w:multiLevelType w:val="multilevel"/>
    <w:tmpl w:val="5A90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A33FD1"/>
    <w:multiLevelType w:val="hybridMultilevel"/>
    <w:tmpl w:val="71B83F72"/>
    <w:lvl w:ilvl="0" w:tplc="511654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94D45"/>
    <w:multiLevelType w:val="multilevel"/>
    <w:tmpl w:val="327C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F34921"/>
    <w:multiLevelType w:val="hybridMultilevel"/>
    <w:tmpl w:val="BEA8C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86A6A"/>
    <w:multiLevelType w:val="multilevel"/>
    <w:tmpl w:val="77661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F3AA8"/>
    <w:multiLevelType w:val="multilevel"/>
    <w:tmpl w:val="EAE8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D2028D"/>
    <w:multiLevelType w:val="multilevel"/>
    <w:tmpl w:val="2AA6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4410C2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CE5187"/>
    <w:multiLevelType w:val="multilevel"/>
    <w:tmpl w:val="F90A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0B475B"/>
    <w:multiLevelType w:val="multilevel"/>
    <w:tmpl w:val="7F4E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033C27"/>
    <w:multiLevelType w:val="multilevel"/>
    <w:tmpl w:val="DD98A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96C2F"/>
    <w:multiLevelType w:val="multilevel"/>
    <w:tmpl w:val="4464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F8670E"/>
    <w:multiLevelType w:val="multilevel"/>
    <w:tmpl w:val="9888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16"/>
  </w:num>
  <w:num w:numId="6">
    <w:abstractNumId w:val="15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  <w:num w:numId="13">
    <w:abstractNumId w:val="10"/>
  </w:num>
  <w:num w:numId="14">
    <w:abstractNumId w:val="17"/>
  </w:num>
  <w:num w:numId="15">
    <w:abstractNumId w:val="1"/>
  </w:num>
  <w:num w:numId="16">
    <w:abstractNumId w:val="13"/>
  </w:num>
  <w:num w:numId="17">
    <w:abstractNumId w:val="1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1234"/>
    <w:rsid w:val="000079AD"/>
    <w:rsid w:val="00034785"/>
    <w:rsid w:val="000414C5"/>
    <w:rsid w:val="0007567E"/>
    <w:rsid w:val="000814E2"/>
    <w:rsid w:val="000C0E13"/>
    <w:rsid w:val="000D55F4"/>
    <w:rsid w:val="000F39AF"/>
    <w:rsid w:val="000F3E9C"/>
    <w:rsid w:val="001052E6"/>
    <w:rsid w:val="001053E9"/>
    <w:rsid w:val="00112D8D"/>
    <w:rsid w:val="001148DC"/>
    <w:rsid w:val="00130E88"/>
    <w:rsid w:val="00140E9E"/>
    <w:rsid w:val="00171640"/>
    <w:rsid w:val="00175C3B"/>
    <w:rsid w:val="00180733"/>
    <w:rsid w:val="00180B0E"/>
    <w:rsid w:val="0018299D"/>
    <w:rsid w:val="001B3B66"/>
    <w:rsid w:val="001B506E"/>
    <w:rsid w:val="001C4522"/>
    <w:rsid w:val="001C72AC"/>
    <w:rsid w:val="001D4BFE"/>
    <w:rsid w:val="002145C1"/>
    <w:rsid w:val="002335B3"/>
    <w:rsid w:val="00253B9A"/>
    <w:rsid w:val="00254FAA"/>
    <w:rsid w:val="00266EF4"/>
    <w:rsid w:val="00271BD1"/>
    <w:rsid w:val="00272C63"/>
    <w:rsid w:val="00276FCE"/>
    <w:rsid w:val="00277CBC"/>
    <w:rsid w:val="0028779B"/>
    <w:rsid w:val="002B3843"/>
    <w:rsid w:val="002B4CD4"/>
    <w:rsid w:val="002E3AEA"/>
    <w:rsid w:val="002F4D85"/>
    <w:rsid w:val="00306C66"/>
    <w:rsid w:val="003114D5"/>
    <w:rsid w:val="0031290F"/>
    <w:rsid w:val="00314D63"/>
    <w:rsid w:val="003333D2"/>
    <w:rsid w:val="003621F7"/>
    <w:rsid w:val="003641F2"/>
    <w:rsid w:val="003B1398"/>
    <w:rsid w:val="003C31F2"/>
    <w:rsid w:val="00402B3D"/>
    <w:rsid w:val="00410217"/>
    <w:rsid w:val="00431977"/>
    <w:rsid w:val="00434B08"/>
    <w:rsid w:val="00444E54"/>
    <w:rsid w:val="00455331"/>
    <w:rsid w:val="00467020"/>
    <w:rsid w:val="00471107"/>
    <w:rsid w:val="00485D67"/>
    <w:rsid w:val="00497DAD"/>
    <w:rsid w:val="004A43F5"/>
    <w:rsid w:val="004A7891"/>
    <w:rsid w:val="004C4E38"/>
    <w:rsid w:val="004E3560"/>
    <w:rsid w:val="004F4EDE"/>
    <w:rsid w:val="00527A17"/>
    <w:rsid w:val="00531DDC"/>
    <w:rsid w:val="0053421A"/>
    <w:rsid w:val="00534E0D"/>
    <w:rsid w:val="00573605"/>
    <w:rsid w:val="00573C08"/>
    <w:rsid w:val="00580F7B"/>
    <w:rsid w:val="00582E40"/>
    <w:rsid w:val="00594626"/>
    <w:rsid w:val="005D517F"/>
    <w:rsid w:val="005D7734"/>
    <w:rsid w:val="005E6A97"/>
    <w:rsid w:val="00611378"/>
    <w:rsid w:val="00613AA8"/>
    <w:rsid w:val="006153A3"/>
    <w:rsid w:val="006175C0"/>
    <w:rsid w:val="0064088C"/>
    <w:rsid w:val="00642B24"/>
    <w:rsid w:val="0067053C"/>
    <w:rsid w:val="006A2F80"/>
    <w:rsid w:val="006B2D13"/>
    <w:rsid w:val="006C1234"/>
    <w:rsid w:val="006C52F0"/>
    <w:rsid w:val="006C7D5C"/>
    <w:rsid w:val="006D2014"/>
    <w:rsid w:val="006E4DD6"/>
    <w:rsid w:val="006F4C0F"/>
    <w:rsid w:val="00700C73"/>
    <w:rsid w:val="00707F9D"/>
    <w:rsid w:val="0074023F"/>
    <w:rsid w:val="00740F71"/>
    <w:rsid w:val="00747180"/>
    <w:rsid w:val="007671A8"/>
    <w:rsid w:val="00772604"/>
    <w:rsid w:val="0077684E"/>
    <w:rsid w:val="00783807"/>
    <w:rsid w:val="00795871"/>
    <w:rsid w:val="007B0ECC"/>
    <w:rsid w:val="007B6629"/>
    <w:rsid w:val="007C08BD"/>
    <w:rsid w:val="007D76C8"/>
    <w:rsid w:val="00841D47"/>
    <w:rsid w:val="008A5AD4"/>
    <w:rsid w:val="008C0F02"/>
    <w:rsid w:val="008C25C8"/>
    <w:rsid w:val="008C6280"/>
    <w:rsid w:val="008C637B"/>
    <w:rsid w:val="008D1339"/>
    <w:rsid w:val="008D271C"/>
    <w:rsid w:val="00917ED0"/>
    <w:rsid w:val="00963B84"/>
    <w:rsid w:val="009725FC"/>
    <w:rsid w:val="00973E2F"/>
    <w:rsid w:val="00985993"/>
    <w:rsid w:val="009967DD"/>
    <w:rsid w:val="009A71F6"/>
    <w:rsid w:val="009C4FEA"/>
    <w:rsid w:val="009D29E3"/>
    <w:rsid w:val="009F6E1F"/>
    <w:rsid w:val="00A30EA3"/>
    <w:rsid w:val="00A34EF7"/>
    <w:rsid w:val="00A3562C"/>
    <w:rsid w:val="00A5717E"/>
    <w:rsid w:val="00A859D3"/>
    <w:rsid w:val="00AB7110"/>
    <w:rsid w:val="00AC3311"/>
    <w:rsid w:val="00AC4279"/>
    <w:rsid w:val="00AC6EBD"/>
    <w:rsid w:val="00AE3F80"/>
    <w:rsid w:val="00AE6D20"/>
    <w:rsid w:val="00AF063C"/>
    <w:rsid w:val="00B034D3"/>
    <w:rsid w:val="00B04628"/>
    <w:rsid w:val="00B06C94"/>
    <w:rsid w:val="00B27C07"/>
    <w:rsid w:val="00B4049D"/>
    <w:rsid w:val="00B41625"/>
    <w:rsid w:val="00B4260E"/>
    <w:rsid w:val="00B44E70"/>
    <w:rsid w:val="00B53D24"/>
    <w:rsid w:val="00B6606F"/>
    <w:rsid w:val="00B70CB3"/>
    <w:rsid w:val="00B9105C"/>
    <w:rsid w:val="00B93198"/>
    <w:rsid w:val="00BA4B51"/>
    <w:rsid w:val="00BA57B5"/>
    <w:rsid w:val="00BB2D6B"/>
    <w:rsid w:val="00BB4AA9"/>
    <w:rsid w:val="00BB5EF3"/>
    <w:rsid w:val="00BD66ED"/>
    <w:rsid w:val="00C1238D"/>
    <w:rsid w:val="00C13698"/>
    <w:rsid w:val="00C1478E"/>
    <w:rsid w:val="00C240E6"/>
    <w:rsid w:val="00C24551"/>
    <w:rsid w:val="00C326EF"/>
    <w:rsid w:val="00C56ADD"/>
    <w:rsid w:val="00C630C0"/>
    <w:rsid w:val="00C66F66"/>
    <w:rsid w:val="00C828D6"/>
    <w:rsid w:val="00CA2546"/>
    <w:rsid w:val="00CA6108"/>
    <w:rsid w:val="00CD1383"/>
    <w:rsid w:val="00CF57F8"/>
    <w:rsid w:val="00CF767C"/>
    <w:rsid w:val="00CF7E92"/>
    <w:rsid w:val="00D0049F"/>
    <w:rsid w:val="00D13545"/>
    <w:rsid w:val="00D16C89"/>
    <w:rsid w:val="00D251CE"/>
    <w:rsid w:val="00D27500"/>
    <w:rsid w:val="00D33E61"/>
    <w:rsid w:val="00D73511"/>
    <w:rsid w:val="00D73A53"/>
    <w:rsid w:val="00D819FC"/>
    <w:rsid w:val="00D94FB6"/>
    <w:rsid w:val="00DA0BB5"/>
    <w:rsid w:val="00DB0312"/>
    <w:rsid w:val="00DB4443"/>
    <w:rsid w:val="00DB558A"/>
    <w:rsid w:val="00DB6718"/>
    <w:rsid w:val="00DD136B"/>
    <w:rsid w:val="00DE02B0"/>
    <w:rsid w:val="00DE07A5"/>
    <w:rsid w:val="00DE394C"/>
    <w:rsid w:val="00DE4EF7"/>
    <w:rsid w:val="00DE502D"/>
    <w:rsid w:val="00E102BB"/>
    <w:rsid w:val="00E153A4"/>
    <w:rsid w:val="00E25753"/>
    <w:rsid w:val="00E2620B"/>
    <w:rsid w:val="00E50274"/>
    <w:rsid w:val="00E50758"/>
    <w:rsid w:val="00E77D2E"/>
    <w:rsid w:val="00E95E03"/>
    <w:rsid w:val="00EA5614"/>
    <w:rsid w:val="00EA61DD"/>
    <w:rsid w:val="00EA7BF4"/>
    <w:rsid w:val="00EB07D2"/>
    <w:rsid w:val="00EB1F67"/>
    <w:rsid w:val="00ED3CB2"/>
    <w:rsid w:val="00EF0F70"/>
    <w:rsid w:val="00EF5D89"/>
    <w:rsid w:val="00F023C8"/>
    <w:rsid w:val="00F06246"/>
    <w:rsid w:val="00F07C7F"/>
    <w:rsid w:val="00F24722"/>
    <w:rsid w:val="00F35055"/>
    <w:rsid w:val="00F517C9"/>
    <w:rsid w:val="00F558B6"/>
    <w:rsid w:val="00F65472"/>
    <w:rsid w:val="00F66A16"/>
    <w:rsid w:val="00F84BD2"/>
    <w:rsid w:val="00F86089"/>
    <w:rsid w:val="00F878F9"/>
    <w:rsid w:val="00F9315B"/>
    <w:rsid w:val="00F93D24"/>
    <w:rsid w:val="00FB7863"/>
    <w:rsid w:val="00FC7A9B"/>
    <w:rsid w:val="00FD1F5B"/>
    <w:rsid w:val="00FD4B4B"/>
    <w:rsid w:val="00FE4047"/>
    <w:rsid w:val="00FF5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0F92D"/>
  <w15:docId w15:val="{D4BE6CB0-FA9E-44DB-B2DF-81626F86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531D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locked/>
    <w:rsid w:val="00531D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F3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C1234"/>
    <w:pPr>
      <w:jc w:val="center"/>
    </w:pPr>
    <w:rPr>
      <w:rFonts w:eastAsia="Calibri"/>
      <w:sz w:val="20"/>
      <w:szCs w:val="20"/>
    </w:rPr>
  </w:style>
  <w:style w:type="character" w:customStyle="1" w:styleId="a4">
    <w:name w:val="Заголовок Знак"/>
    <w:link w:val="a3"/>
    <w:uiPriority w:val="99"/>
    <w:locked/>
    <w:rsid w:val="006C123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6C1234"/>
    <w:rPr>
      <w:rFonts w:eastAsia="Calibri"/>
      <w:sz w:val="20"/>
      <w:szCs w:val="20"/>
    </w:rPr>
  </w:style>
  <w:style w:type="character" w:customStyle="1" w:styleId="a6">
    <w:name w:val="Подзаголовок Знак"/>
    <w:link w:val="a5"/>
    <w:uiPriority w:val="99"/>
    <w:locked/>
    <w:rsid w:val="006C1234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C12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28779B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7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531DD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531DDC"/>
    <w:rPr>
      <w:rFonts w:ascii="Times New Roman" w:eastAsia="Times New Roman" w:hAnsi="Times New Roman"/>
      <w:b/>
      <w:bCs/>
      <w:sz w:val="36"/>
      <w:szCs w:val="36"/>
    </w:rPr>
  </w:style>
  <w:style w:type="character" w:styleId="aa">
    <w:name w:val="Hyperlink"/>
    <w:uiPriority w:val="99"/>
    <w:semiHidden/>
    <w:unhideWhenUsed/>
    <w:rsid w:val="00531DDC"/>
    <w:rPr>
      <w:color w:val="0000FF"/>
      <w:u w:val="single"/>
    </w:rPr>
  </w:style>
  <w:style w:type="paragraph" w:styleId="ab">
    <w:name w:val="Normal (Web)"/>
    <w:basedOn w:val="a"/>
    <w:unhideWhenUsed/>
    <w:rsid w:val="00531DDC"/>
    <w:pPr>
      <w:spacing w:before="100" w:beforeAutospacing="1" w:after="100" w:afterAutospacing="1"/>
    </w:pPr>
  </w:style>
  <w:style w:type="character" w:customStyle="1" w:styleId="file">
    <w:name w:val="file"/>
    <w:basedOn w:val="a0"/>
    <w:rsid w:val="00531DDC"/>
  </w:style>
  <w:style w:type="paragraph" w:customStyle="1" w:styleId="c23">
    <w:name w:val="c23"/>
    <w:basedOn w:val="a"/>
    <w:rsid w:val="00531DDC"/>
    <w:pPr>
      <w:spacing w:before="100" w:beforeAutospacing="1" w:after="100" w:afterAutospacing="1"/>
    </w:pPr>
  </w:style>
  <w:style w:type="character" w:customStyle="1" w:styleId="c4">
    <w:name w:val="c4"/>
    <w:basedOn w:val="a0"/>
    <w:rsid w:val="00531DDC"/>
  </w:style>
  <w:style w:type="paragraph" w:customStyle="1" w:styleId="c1">
    <w:name w:val="c1"/>
    <w:basedOn w:val="a"/>
    <w:rsid w:val="00531DDC"/>
    <w:pPr>
      <w:spacing w:before="100" w:beforeAutospacing="1" w:after="100" w:afterAutospacing="1"/>
    </w:pPr>
  </w:style>
  <w:style w:type="character" w:customStyle="1" w:styleId="c3">
    <w:name w:val="c3"/>
    <w:basedOn w:val="a0"/>
    <w:rsid w:val="00531DDC"/>
  </w:style>
  <w:style w:type="character" w:customStyle="1" w:styleId="c8">
    <w:name w:val="c8"/>
    <w:basedOn w:val="a0"/>
    <w:rsid w:val="00531DDC"/>
  </w:style>
  <w:style w:type="paragraph" w:customStyle="1" w:styleId="c5">
    <w:name w:val="c5"/>
    <w:basedOn w:val="a"/>
    <w:rsid w:val="00531DDC"/>
    <w:pPr>
      <w:spacing w:before="100" w:beforeAutospacing="1" w:after="100" w:afterAutospacing="1"/>
    </w:pPr>
  </w:style>
  <w:style w:type="character" w:customStyle="1" w:styleId="c6">
    <w:name w:val="c6"/>
    <w:basedOn w:val="a0"/>
    <w:rsid w:val="00531DDC"/>
  </w:style>
  <w:style w:type="character" w:customStyle="1" w:styleId="c25">
    <w:name w:val="c25"/>
    <w:basedOn w:val="a0"/>
    <w:rsid w:val="00531DDC"/>
  </w:style>
  <w:style w:type="character" w:customStyle="1" w:styleId="c11">
    <w:name w:val="c11"/>
    <w:basedOn w:val="a0"/>
    <w:rsid w:val="00531DDC"/>
  </w:style>
  <w:style w:type="character" w:styleId="ac">
    <w:name w:val="Strong"/>
    <w:uiPriority w:val="22"/>
    <w:qFormat/>
    <w:locked/>
    <w:rsid w:val="00531DDC"/>
    <w:rPr>
      <w:b/>
      <w:bCs/>
    </w:rPr>
  </w:style>
  <w:style w:type="paragraph" w:customStyle="1" w:styleId="search-excerpt">
    <w:name w:val="search-excerpt"/>
    <w:basedOn w:val="a"/>
    <w:rsid w:val="00531DDC"/>
    <w:pPr>
      <w:spacing w:before="100" w:beforeAutospacing="1" w:after="100" w:afterAutospacing="1"/>
    </w:pPr>
  </w:style>
  <w:style w:type="paragraph" w:customStyle="1" w:styleId="c13">
    <w:name w:val="c13"/>
    <w:basedOn w:val="a"/>
    <w:rsid w:val="00CD1383"/>
    <w:pPr>
      <w:spacing w:before="100" w:beforeAutospacing="1" w:after="100" w:afterAutospacing="1"/>
    </w:pPr>
  </w:style>
  <w:style w:type="character" w:customStyle="1" w:styleId="c18">
    <w:name w:val="c18"/>
    <w:basedOn w:val="a0"/>
    <w:rsid w:val="00CD1383"/>
  </w:style>
  <w:style w:type="paragraph" w:customStyle="1" w:styleId="c29">
    <w:name w:val="c29"/>
    <w:basedOn w:val="a"/>
    <w:rsid w:val="00CD1383"/>
    <w:pPr>
      <w:spacing w:before="100" w:beforeAutospacing="1" w:after="100" w:afterAutospacing="1"/>
    </w:pPr>
  </w:style>
  <w:style w:type="paragraph" w:customStyle="1" w:styleId="c17">
    <w:name w:val="c17"/>
    <w:basedOn w:val="a"/>
    <w:rsid w:val="00CD1383"/>
    <w:pPr>
      <w:spacing w:before="100" w:beforeAutospacing="1" w:after="100" w:afterAutospacing="1"/>
    </w:pPr>
  </w:style>
  <w:style w:type="paragraph" w:customStyle="1" w:styleId="c28">
    <w:name w:val="c28"/>
    <w:basedOn w:val="a"/>
    <w:rsid w:val="00CD1383"/>
    <w:pPr>
      <w:spacing w:before="100" w:beforeAutospacing="1" w:after="100" w:afterAutospacing="1"/>
    </w:pPr>
  </w:style>
  <w:style w:type="paragraph" w:customStyle="1" w:styleId="c35">
    <w:name w:val="c35"/>
    <w:basedOn w:val="a"/>
    <w:rsid w:val="00CD1383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0F3E9C"/>
    <w:pPr>
      <w:spacing w:line="160" w:lineRule="atLeast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0F3E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0F3E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R2">
    <w:name w:val="FR2"/>
    <w:rsid w:val="000F3E9C"/>
    <w:pPr>
      <w:widowControl w:val="0"/>
      <w:spacing w:before="1180"/>
      <w:jc w:val="center"/>
    </w:pPr>
    <w:rPr>
      <w:rFonts w:ascii="Times New Roman" w:eastAsia="Times New Roman" w:hAnsi="Times New Roman"/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382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651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92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8930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4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3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64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2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12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258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184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410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199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9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117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2689513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3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741719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42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01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4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616048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58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80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639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814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FB35-494A-473B-B82E-A40613403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3934</Words>
  <Characters>22427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2022-10-10T18:35:00Z</cp:lastPrinted>
  <dcterms:created xsi:type="dcterms:W3CDTF">2011-03-12T04:56:00Z</dcterms:created>
  <dcterms:modified xsi:type="dcterms:W3CDTF">2022-10-10T18:36:00Z</dcterms:modified>
</cp:coreProperties>
</file>